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10F9A" w14:textId="4D01E674" w:rsidR="003952FE" w:rsidRDefault="00C43D42" w:rsidP="00A84B08">
      <w:pPr>
        <w:rPr>
          <w:rFonts w:ascii="Palatino Linotype" w:hAnsi="Palatino Linotype"/>
        </w:rPr>
      </w:pPr>
      <w:r>
        <w:rPr>
          <w:noProof/>
        </w:rPr>
        <w:drawing>
          <wp:anchor distT="0" distB="0" distL="114300" distR="114300" simplePos="0" relativeHeight="251658240" behindDoc="0" locked="0" layoutInCell="1" allowOverlap="1" wp14:anchorId="7D906A66" wp14:editId="6294BDE8">
            <wp:simplePos x="0" y="0"/>
            <wp:positionH relativeFrom="column">
              <wp:posOffset>38100</wp:posOffset>
            </wp:positionH>
            <wp:positionV relativeFrom="paragraph">
              <wp:posOffset>0</wp:posOffset>
            </wp:positionV>
            <wp:extent cx="2333625" cy="619125"/>
            <wp:effectExtent l="0" t="0" r="9525" b="9525"/>
            <wp:wrapSquare wrapText="bothSides"/>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1"/>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362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7ACCC6" w14:textId="09314338" w:rsidR="00086B54" w:rsidRPr="002D6B08" w:rsidRDefault="00086B54" w:rsidP="009B426E">
      <w:pPr>
        <w:rPr>
          <w:rFonts w:ascii="Palatino Linotype" w:hAnsi="Palatino Linotype"/>
          <w:b/>
          <w:sz w:val="28"/>
          <w:szCs w:val="28"/>
        </w:rPr>
      </w:pPr>
      <w:r w:rsidRPr="00C43D42">
        <w:rPr>
          <w:rFonts w:ascii="Palatino Linotype" w:hAnsi="Palatino Linotype"/>
        </w:rPr>
        <w:t xml:space="preserve"> </w:t>
      </w:r>
      <w:r w:rsidR="00A35865" w:rsidRPr="002D6B08">
        <w:rPr>
          <w:rFonts w:ascii="Palatino Linotype" w:hAnsi="Palatino Linotype"/>
          <w:b/>
          <w:sz w:val="28"/>
          <w:szCs w:val="28"/>
        </w:rPr>
        <w:t>S</w:t>
      </w:r>
      <w:r w:rsidR="0006401D" w:rsidRPr="002D6B08">
        <w:rPr>
          <w:rFonts w:ascii="Palatino Linotype" w:hAnsi="Palatino Linotype"/>
          <w:b/>
          <w:sz w:val="28"/>
          <w:szCs w:val="28"/>
        </w:rPr>
        <w:t>ervice</w:t>
      </w:r>
      <w:r w:rsidR="00A35865" w:rsidRPr="002D6B08">
        <w:rPr>
          <w:rFonts w:ascii="Palatino Linotype" w:hAnsi="Palatino Linotype"/>
          <w:b/>
          <w:sz w:val="28"/>
          <w:szCs w:val="28"/>
        </w:rPr>
        <w:t xml:space="preserve"> </w:t>
      </w:r>
      <w:r w:rsidR="003952FE" w:rsidRPr="002D6B08">
        <w:rPr>
          <w:rFonts w:ascii="Palatino Linotype" w:hAnsi="Palatino Linotype"/>
          <w:b/>
          <w:sz w:val="28"/>
          <w:szCs w:val="28"/>
        </w:rPr>
        <w:t xml:space="preserve">ASSAINISSEMENT </w:t>
      </w:r>
      <w:r w:rsidR="003952FE" w:rsidRPr="002D6B08">
        <w:rPr>
          <w:rFonts w:ascii="Palatino Linotype" w:hAnsi="Palatino Linotype"/>
          <w:b/>
          <w:bCs/>
          <w:sz w:val="28"/>
          <w:szCs w:val="28"/>
        </w:rPr>
        <w:t>COLLECTIF</w:t>
      </w:r>
    </w:p>
    <w:p w14:paraId="4720D1DD" w14:textId="77777777" w:rsidR="009B426E" w:rsidRDefault="009B426E" w:rsidP="00086B54">
      <w:pPr>
        <w:ind w:left="5387" w:hanging="5387"/>
        <w:rPr>
          <w:rFonts w:ascii="Palatino Linotype" w:hAnsi="Palatino Linotype"/>
          <w:b/>
          <w:sz w:val="24"/>
          <w:szCs w:val="24"/>
        </w:rPr>
      </w:pPr>
    </w:p>
    <w:p w14:paraId="31600684" w14:textId="77777777" w:rsidR="009B426E" w:rsidRPr="00C43D42" w:rsidRDefault="009B426E" w:rsidP="00086B54">
      <w:pPr>
        <w:ind w:left="5387" w:hanging="5387"/>
        <w:rPr>
          <w:rFonts w:ascii="Palatino Linotype" w:hAnsi="Palatino Linotype"/>
          <w:b/>
          <w:sz w:val="24"/>
          <w:szCs w:val="24"/>
        </w:rPr>
      </w:pPr>
    </w:p>
    <w:p w14:paraId="0EEA563E" w14:textId="5237681E" w:rsidR="00086B54" w:rsidRPr="002D6B08" w:rsidRDefault="00086B54" w:rsidP="00086B54">
      <w:pPr>
        <w:jc w:val="center"/>
        <w:rPr>
          <w:rFonts w:ascii="Palatino Linotype" w:hAnsi="Palatino Linotype" w:cs="Tahoma"/>
          <w:b/>
          <w:sz w:val="32"/>
          <w:szCs w:val="32"/>
        </w:rPr>
      </w:pPr>
      <w:r w:rsidRPr="002D6B08">
        <w:rPr>
          <w:rFonts w:ascii="Palatino Linotype" w:hAnsi="Palatino Linotype" w:cs="Tahoma"/>
          <w:b/>
          <w:sz w:val="32"/>
          <w:szCs w:val="32"/>
        </w:rPr>
        <w:t>Demande de rendez-vous</w:t>
      </w:r>
      <w:r w:rsidR="00E11843" w:rsidRPr="002D6B08">
        <w:rPr>
          <w:rFonts w:ascii="Palatino Linotype" w:hAnsi="Palatino Linotype" w:cs="Tahoma"/>
          <w:b/>
          <w:sz w:val="32"/>
          <w:szCs w:val="32"/>
        </w:rPr>
        <w:t xml:space="preserve"> </w:t>
      </w:r>
      <w:r w:rsidRPr="002D6B08">
        <w:rPr>
          <w:rFonts w:ascii="Palatino Linotype" w:hAnsi="Palatino Linotype" w:cs="Tahoma"/>
          <w:b/>
          <w:sz w:val="32"/>
          <w:szCs w:val="32"/>
        </w:rPr>
        <w:t>dans le cadre d’un</w:t>
      </w:r>
      <w:r w:rsidR="003952FE" w:rsidRPr="002D6B08">
        <w:rPr>
          <w:rFonts w:ascii="Palatino Linotype" w:hAnsi="Palatino Linotype" w:cs="Tahoma"/>
          <w:b/>
          <w:sz w:val="32"/>
          <w:szCs w:val="32"/>
        </w:rPr>
        <w:t xml:space="preserve"> contrôle de conformité de raccordement</w:t>
      </w:r>
      <w:r w:rsidR="00E11843" w:rsidRPr="002D6B08">
        <w:rPr>
          <w:rFonts w:ascii="Palatino Linotype" w:hAnsi="Palatino Linotype" w:cs="Tahoma"/>
          <w:b/>
          <w:sz w:val="32"/>
          <w:szCs w:val="32"/>
        </w:rPr>
        <w:t xml:space="preserve"> </w:t>
      </w:r>
    </w:p>
    <w:p w14:paraId="58EF76A9" w14:textId="77777777" w:rsidR="002D6B08" w:rsidRPr="002D6B08" w:rsidRDefault="002D6B08" w:rsidP="006A543F">
      <w:pPr>
        <w:tabs>
          <w:tab w:val="left" w:pos="3630"/>
        </w:tabs>
        <w:ind w:left="0" w:firstLine="0"/>
        <w:jc w:val="both"/>
        <w:rPr>
          <w:rFonts w:ascii="Palatino Linotype" w:hAnsi="Palatino Linotype"/>
          <w:sz w:val="16"/>
          <w:szCs w:val="16"/>
        </w:rPr>
      </w:pPr>
    </w:p>
    <w:p w14:paraId="4EFB47D6" w14:textId="78726DE9" w:rsidR="00086B54" w:rsidRPr="002D6B08" w:rsidRDefault="002B7534" w:rsidP="006A543F">
      <w:pPr>
        <w:tabs>
          <w:tab w:val="left" w:pos="3630"/>
        </w:tabs>
        <w:ind w:left="0" w:firstLine="0"/>
        <w:jc w:val="both"/>
        <w:rPr>
          <w:rFonts w:ascii="Palatino Linotype" w:hAnsi="Palatino Linotype"/>
          <w:sz w:val="18"/>
          <w:szCs w:val="18"/>
        </w:rPr>
      </w:pPr>
      <w:r w:rsidRPr="002D6B08">
        <w:rPr>
          <w:rFonts w:ascii="Palatino Linotype" w:hAnsi="Palatino Linotype"/>
          <w:sz w:val="18"/>
          <w:szCs w:val="18"/>
        </w:rPr>
        <w:t>Un contrôle du raccordement des installations au réseau collectif d’assainissement est effectué par la CAPCA lors de tout nouveau branchement, toute modification de bâtiment ou de vente. C’est un outil fondamental pour améliorer le fonctionnement du réseau collectif, réduire la pollution du milieu naturel et améliorer la qualité du service rendu à l’usager</w:t>
      </w:r>
      <w:r w:rsidR="00724122" w:rsidRPr="002D6B08">
        <w:rPr>
          <w:rFonts w:ascii="Palatino Linotype" w:hAnsi="Palatino Linotype"/>
          <w:sz w:val="18"/>
          <w:szCs w:val="18"/>
        </w:rPr>
        <w:t xml:space="preserve"> conformément au règlement d’assainissement en vigueur</w:t>
      </w:r>
      <w:r w:rsidRPr="002D6B08">
        <w:rPr>
          <w:rFonts w:ascii="Palatino Linotype" w:hAnsi="Palatino Linotype"/>
          <w:sz w:val="18"/>
          <w:szCs w:val="18"/>
        </w:rPr>
        <w:t>.</w:t>
      </w:r>
    </w:p>
    <w:p w14:paraId="6BED54D1" w14:textId="77777777" w:rsidR="009B426E" w:rsidRPr="009B426E" w:rsidRDefault="009B426E" w:rsidP="006A543F">
      <w:pPr>
        <w:tabs>
          <w:tab w:val="left" w:pos="3630"/>
        </w:tabs>
        <w:ind w:left="0" w:firstLine="0"/>
        <w:jc w:val="both"/>
        <w:rPr>
          <w:rFonts w:ascii="Palatino Linotype" w:hAnsi="Palatino Linotype"/>
          <w:sz w:val="16"/>
          <w:szCs w:val="16"/>
        </w:rPr>
      </w:pPr>
    </w:p>
    <w:p w14:paraId="18FFC93E" w14:textId="373DE005" w:rsidR="00086B54" w:rsidRPr="00EC6AF2" w:rsidRDefault="00086B54" w:rsidP="00EC6AF2">
      <w:pPr>
        <w:ind w:left="0" w:firstLine="0"/>
        <w:rPr>
          <w:rFonts w:ascii="Palatino Linotype" w:hAnsi="Palatino Linotype" w:cs="Tahoma"/>
        </w:rPr>
      </w:pPr>
      <w:r w:rsidRPr="00C43D42">
        <w:rPr>
          <w:rFonts w:ascii="Palatino Linotype" w:hAnsi="Palatino Linotype" w:cs="Tahoma"/>
          <w:b/>
          <w:smallCaps/>
        </w:rPr>
        <w:t xml:space="preserve">Vos coordonnées   </w:t>
      </w:r>
      <w:r w:rsidR="00EC6AF2">
        <w:rPr>
          <w:rFonts w:ascii="Palatino Linotype" w:hAnsi="Palatino Linotype" w:cs="Tahoma"/>
          <w:b/>
          <w:smallCaps/>
        </w:rPr>
        <w:t xml:space="preserve">                                    </w:t>
      </w:r>
      <w:r w:rsidR="00724122">
        <w:rPr>
          <w:rFonts w:ascii="Palatino Linotype" w:hAnsi="Palatino Linotype" w:cs="Tahoma"/>
          <w:b/>
          <w:smallCaps/>
        </w:rPr>
        <w:tab/>
      </w:r>
      <w:r w:rsidR="00724122">
        <w:rPr>
          <w:rFonts w:ascii="Palatino Linotype" w:hAnsi="Palatino Linotype" w:cs="Tahoma"/>
          <w:b/>
          <w:smallCaps/>
        </w:rPr>
        <w:tab/>
      </w:r>
      <w:r w:rsidR="00724122">
        <w:rPr>
          <w:rFonts w:ascii="Palatino Linotype" w:hAnsi="Palatino Linotype" w:cs="Tahoma"/>
          <w:b/>
          <w:smallCaps/>
        </w:rPr>
        <w:tab/>
      </w:r>
      <w:r w:rsidR="00EC6AF2">
        <w:rPr>
          <w:rFonts w:ascii="Palatino Linotype" w:hAnsi="Palatino Linotype" w:cs="Tahoma"/>
          <w:b/>
          <w:smallCaps/>
        </w:rPr>
        <w:t xml:space="preserve"> </w:t>
      </w:r>
      <w:r w:rsidR="00EC6AF2" w:rsidRPr="00724122">
        <w:rPr>
          <w:rFonts w:ascii="Palatino Linotype" w:hAnsi="Palatino Linotype" w:cs="Tahoma"/>
          <w:b/>
          <w:bCs/>
          <w:u w:val="single"/>
        </w:rPr>
        <w:t>Date de la demande</w:t>
      </w:r>
      <w:r w:rsidR="00EC6AF2" w:rsidRPr="00C43D42">
        <w:rPr>
          <w:rFonts w:ascii="Palatino Linotype" w:hAnsi="Palatino Linotype" w:cs="Tahoma"/>
        </w:rPr>
        <w:t xml:space="preserve"> : </w:t>
      </w:r>
      <w:sdt>
        <w:sdtPr>
          <w:rPr>
            <w:rFonts w:ascii="Palatino Linotype" w:hAnsi="Palatino Linotype" w:cs="Tahoma"/>
            <w:color w:val="FFFFFF" w:themeColor="background1"/>
          </w:rPr>
          <w:id w:val="1326943287"/>
          <w:placeholder>
            <w:docPart w:val="2244ABF632084A7995DE86863A527D09"/>
          </w:placeholder>
          <w15:color w:val="99CC00"/>
          <w:date w:fullDate="2025-08-21T00:00:00Z">
            <w:dateFormat w:val="d MMMM yyyy"/>
            <w:lid w:val="fr-FR"/>
            <w:storeMappedDataAs w:val="dateTime"/>
            <w:calendar w:val="gregorian"/>
          </w:date>
        </w:sdtPr>
        <w:sdtEndPr>
          <w:rPr>
            <w:color w:val="auto"/>
          </w:rPr>
        </w:sdtEndPr>
        <w:sdtContent>
          <w:r w:rsidR="003E318B">
            <w:rPr>
              <w:rFonts w:ascii="Palatino Linotype" w:hAnsi="Palatino Linotype" w:cs="Tahoma"/>
              <w:color w:val="FFFFFF" w:themeColor="background1"/>
            </w:rPr>
            <w:t>21 août 2025</w:t>
          </w:r>
        </w:sdtContent>
      </w:sdt>
    </w:p>
    <w:p w14:paraId="14A2F83C" w14:textId="2537E100" w:rsidR="00EC6AF2" w:rsidRPr="007314CF" w:rsidRDefault="00500815" w:rsidP="00086B54">
      <w:pPr>
        <w:rPr>
          <w:rFonts w:ascii="Palatino Linotype" w:hAnsi="Palatino Linotype" w:cs="Tahoma"/>
          <w:smallCaps/>
        </w:rPr>
      </w:pPr>
      <w:r w:rsidRPr="007314CF">
        <w:rPr>
          <w:rFonts w:ascii="Palatino Linotype" w:hAnsi="Palatino Linotype" w:cs="Tahoma"/>
          <w:smallCaps/>
          <w:noProof/>
        </w:rPr>
        <mc:AlternateContent>
          <mc:Choice Requires="wps">
            <w:drawing>
              <wp:anchor distT="0" distB="0" distL="114300" distR="114300" simplePos="0" relativeHeight="251659264" behindDoc="0" locked="0" layoutInCell="1" allowOverlap="1" wp14:anchorId="6BBF7C89" wp14:editId="738E14BF">
                <wp:simplePos x="0" y="0"/>
                <wp:positionH relativeFrom="column">
                  <wp:posOffset>28574</wp:posOffset>
                </wp:positionH>
                <wp:positionV relativeFrom="paragraph">
                  <wp:posOffset>77470</wp:posOffset>
                </wp:positionV>
                <wp:extent cx="6638925" cy="9525"/>
                <wp:effectExtent l="0" t="0" r="28575" b="28575"/>
                <wp:wrapNone/>
                <wp:docPr id="1158500691" name="Connecteur droit 1"/>
                <wp:cNvGraphicFramePr/>
                <a:graphic xmlns:a="http://schemas.openxmlformats.org/drawingml/2006/main">
                  <a:graphicData uri="http://schemas.microsoft.com/office/word/2010/wordprocessingShape">
                    <wps:wsp>
                      <wps:cNvCnPr/>
                      <wps:spPr>
                        <a:xfrm>
                          <a:off x="0" y="0"/>
                          <a:ext cx="66389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3C85DE" id="Connecteur droit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6.1pt" to="5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" strokecolor="#4579b8 [3044]"/>
            </w:pict>
          </mc:Fallback>
        </mc:AlternateContent>
      </w:r>
    </w:p>
    <w:p w14:paraId="27D8039A" w14:textId="5237448A" w:rsidR="00E67559" w:rsidRPr="00C43D42" w:rsidRDefault="00086B54" w:rsidP="00086B54">
      <w:pPr>
        <w:rPr>
          <w:rFonts w:ascii="Palatino Linotype" w:hAnsi="Palatino Linotype" w:cs="Tahoma"/>
          <w:smallCaps/>
        </w:rPr>
      </w:pPr>
      <w:r w:rsidRPr="00C43D42">
        <w:rPr>
          <w:rFonts w:ascii="Palatino Linotype" w:hAnsi="Palatino Linotype" w:cs="Tahoma"/>
          <w:smallCaps/>
        </w:rPr>
        <w:t>Nom et Prénom</w:t>
      </w:r>
      <w:r w:rsidR="007B56D6">
        <w:rPr>
          <w:rFonts w:ascii="Palatino Linotype" w:hAnsi="Palatino Linotype" w:cs="Tahoma"/>
          <w:smallCaps/>
        </w:rPr>
        <w:t> :</w:t>
      </w:r>
      <w:r w:rsidR="00A35865" w:rsidRPr="00C43D42">
        <w:rPr>
          <w:rFonts w:ascii="Palatino Linotype" w:hAnsi="Palatino Linotype" w:cs="Tahoma"/>
          <w:smallCaps/>
        </w:rPr>
        <w:t xml:space="preserve"> </w:t>
      </w:r>
    </w:p>
    <w:p w14:paraId="250EE7A4" w14:textId="229219F8" w:rsidR="00086B54" w:rsidRPr="00C43D42" w:rsidRDefault="00086B54" w:rsidP="00086B54">
      <w:pPr>
        <w:rPr>
          <w:rFonts w:ascii="Palatino Linotype" w:hAnsi="Palatino Linotype" w:cs="Tahoma"/>
        </w:rPr>
      </w:pPr>
      <w:r w:rsidRPr="00C43D42">
        <w:rPr>
          <w:rFonts w:ascii="Palatino Linotype" w:hAnsi="Palatino Linotype" w:cs="Tahoma"/>
          <w:smallCaps/>
        </w:rPr>
        <w:t xml:space="preserve">En qualité de :            </w:t>
      </w:r>
      <w:sdt>
        <w:sdtPr>
          <w:rPr>
            <w:rFonts w:ascii="Palatino Linotype" w:hAnsi="Palatino Linotype" w:cs="Tahoma"/>
            <w:smallCaps/>
          </w:rPr>
          <w:id w:val="-1097172962"/>
          <w15:color w:val="99CC00"/>
          <w14:checkbox>
            <w14:checked w14:val="0"/>
            <w14:checkedState w14:val="2612" w14:font="MS Gothic"/>
            <w14:uncheckedState w14:val="2610" w14:font="MS Gothic"/>
          </w14:checkbox>
        </w:sdtPr>
        <w:sdtEndPr/>
        <w:sdtContent>
          <w:r w:rsidR="007B56D6">
            <w:rPr>
              <w:rFonts w:ascii="MS Gothic" w:eastAsia="MS Gothic" w:hAnsi="MS Gothic" w:cs="Tahoma" w:hint="eastAsia"/>
              <w:smallCaps/>
            </w:rPr>
            <w:t>☐</w:t>
          </w:r>
        </w:sdtContent>
      </w:sdt>
      <w:r w:rsidRPr="00C43D42">
        <w:rPr>
          <w:rFonts w:ascii="Palatino Linotype" w:hAnsi="Palatino Linotype" w:cs="Tahoma"/>
          <w:smallCaps/>
        </w:rPr>
        <w:t>Propriétaire</w:t>
      </w:r>
    </w:p>
    <w:p w14:paraId="47D93700" w14:textId="5EE92210" w:rsidR="00086B54" w:rsidRPr="00C43D42" w:rsidRDefault="00086B54" w:rsidP="00086B54">
      <w:pPr>
        <w:rPr>
          <w:rFonts w:ascii="Palatino Linotype" w:hAnsi="Palatino Linotype" w:cs="Tahoma"/>
        </w:rPr>
      </w:pPr>
      <w:r w:rsidRPr="00C43D42">
        <w:rPr>
          <w:rFonts w:ascii="Palatino Linotype" w:hAnsi="Palatino Linotype" w:cs="Tahoma"/>
        </w:rPr>
        <w:tab/>
      </w:r>
      <w:r w:rsidRPr="00C43D42">
        <w:rPr>
          <w:rFonts w:ascii="Palatino Linotype" w:hAnsi="Palatino Linotype" w:cs="Tahoma"/>
        </w:rPr>
        <w:tab/>
      </w:r>
      <w:r w:rsidRPr="00C43D42">
        <w:rPr>
          <w:rFonts w:ascii="Palatino Linotype" w:hAnsi="Palatino Linotype" w:cs="Tahoma"/>
        </w:rPr>
        <w:tab/>
        <w:t xml:space="preserve">      </w:t>
      </w:r>
      <w:r w:rsidR="003952FE">
        <w:rPr>
          <w:rFonts w:ascii="Palatino Linotype" w:hAnsi="Palatino Linotype" w:cs="Tahoma"/>
        </w:rPr>
        <w:t xml:space="preserve">  </w:t>
      </w:r>
      <w:r w:rsidRPr="00C43D42">
        <w:rPr>
          <w:rFonts w:ascii="Palatino Linotype" w:hAnsi="Palatino Linotype" w:cs="Tahoma"/>
        </w:rPr>
        <w:t xml:space="preserve">    </w:t>
      </w:r>
      <w:sdt>
        <w:sdtPr>
          <w:rPr>
            <w:rFonts w:ascii="Palatino Linotype" w:hAnsi="Palatino Linotype" w:cs="Tahoma"/>
          </w:rPr>
          <w:id w:val="1599829172"/>
          <w15:color w:val="99CC00"/>
          <w14:checkbox>
            <w14:checked w14:val="0"/>
            <w14:checkedState w14:val="2612" w14:font="MS Gothic"/>
            <w14:uncheckedState w14:val="2610" w14:font="MS Gothic"/>
          </w14:checkbox>
        </w:sdtPr>
        <w:sdtEndPr/>
        <w:sdtContent>
          <w:r w:rsidR="00403477" w:rsidRPr="00C43D42">
            <w:rPr>
              <w:rFonts w:ascii="Segoe UI Symbol" w:eastAsia="MS Gothic" w:hAnsi="Segoe UI Symbol" w:cs="Segoe UI Symbol"/>
            </w:rPr>
            <w:t>☐</w:t>
          </w:r>
        </w:sdtContent>
      </w:sdt>
      <w:r w:rsidRPr="00C43D42">
        <w:rPr>
          <w:rFonts w:ascii="Palatino Linotype" w:hAnsi="Palatino Linotype" w:cs="Tahoma"/>
          <w:smallCaps/>
        </w:rPr>
        <w:t>Personne mandatée</w:t>
      </w:r>
      <w:r w:rsidRPr="00C43D42">
        <w:rPr>
          <w:rFonts w:ascii="Palatino Linotype" w:hAnsi="Palatino Linotype" w:cs="Tahoma"/>
        </w:rPr>
        <w:t> :</w:t>
      </w:r>
      <w:r w:rsidRPr="00C43D42">
        <w:rPr>
          <w:rFonts w:ascii="Palatino Linotype" w:hAnsi="Palatino Linotype" w:cs="Tahoma"/>
        </w:rPr>
        <w:tab/>
      </w:r>
      <w:sdt>
        <w:sdtPr>
          <w:rPr>
            <w:rFonts w:ascii="Palatino Linotype" w:hAnsi="Palatino Linotype" w:cs="Tahoma"/>
          </w:rPr>
          <w:id w:val="-1980750341"/>
          <w15:color w:val="99CC00"/>
          <w14:checkbox>
            <w14:checked w14:val="0"/>
            <w14:checkedState w14:val="2612" w14:font="MS Gothic"/>
            <w14:uncheckedState w14:val="2610" w14:font="MS Gothic"/>
          </w14:checkbox>
        </w:sdtPr>
        <w:sdtEndPr/>
        <w:sdtContent>
          <w:r w:rsidR="00B033A3" w:rsidRPr="00C43D42">
            <w:rPr>
              <w:rFonts w:ascii="Segoe UI Symbol" w:eastAsia="MS Gothic" w:hAnsi="Segoe UI Symbol" w:cs="Segoe UI Symbol"/>
            </w:rPr>
            <w:t>☐</w:t>
          </w:r>
        </w:sdtContent>
      </w:sdt>
      <w:r w:rsidRPr="00C43D42">
        <w:rPr>
          <w:rFonts w:ascii="Palatino Linotype" w:hAnsi="Palatino Linotype" w:cs="Tahoma"/>
        </w:rPr>
        <w:t xml:space="preserve">Notaire </w:t>
      </w:r>
    </w:p>
    <w:p w14:paraId="2FBCD355" w14:textId="2ACF386C" w:rsidR="00086B54" w:rsidRPr="00C43D42" w:rsidRDefault="00086B54" w:rsidP="0034793E">
      <w:pPr>
        <w:ind w:left="3880" w:firstLine="368"/>
        <w:rPr>
          <w:rFonts w:ascii="Palatino Linotype" w:hAnsi="Palatino Linotype" w:cs="Tahoma"/>
        </w:rPr>
      </w:pPr>
      <w:r w:rsidRPr="00C43D42">
        <w:rPr>
          <w:rFonts w:ascii="Palatino Linotype" w:hAnsi="Palatino Linotype" w:cs="Tahoma"/>
        </w:rPr>
        <w:t xml:space="preserve"> </w:t>
      </w:r>
      <w:r w:rsidRPr="00C43D42">
        <w:rPr>
          <w:rFonts w:ascii="Palatino Linotype" w:hAnsi="Palatino Linotype" w:cs="Tahoma"/>
        </w:rPr>
        <w:tab/>
      </w:r>
      <w:sdt>
        <w:sdtPr>
          <w:rPr>
            <w:rFonts w:ascii="Palatino Linotype" w:hAnsi="Palatino Linotype" w:cs="Tahoma"/>
          </w:rPr>
          <w:id w:val="1291945197"/>
          <w15:color w:val="99CC00"/>
          <w14:checkbox>
            <w14:checked w14:val="0"/>
            <w14:checkedState w14:val="2612" w14:font="MS Gothic"/>
            <w14:uncheckedState w14:val="2610" w14:font="MS Gothic"/>
          </w14:checkbox>
        </w:sdtPr>
        <w:sdtEndPr/>
        <w:sdtContent>
          <w:r w:rsidR="00B033A3" w:rsidRPr="00C43D42">
            <w:rPr>
              <w:rFonts w:ascii="Segoe UI Symbol" w:eastAsia="MS Gothic" w:hAnsi="Segoe UI Symbol" w:cs="Segoe UI Symbol"/>
            </w:rPr>
            <w:t>☐</w:t>
          </w:r>
        </w:sdtContent>
      </w:sdt>
      <w:r w:rsidRPr="00C43D42">
        <w:rPr>
          <w:rFonts w:ascii="Palatino Linotype" w:hAnsi="Palatino Linotype" w:cs="Tahoma"/>
        </w:rPr>
        <w:t>Agent immobilier</w:t>
      </w:r>
      <w:r w:rsidR="003952FE">
        <w:rPr>
          <w:rFonts w:ascii="Palatino Linotype" w:hAnsi="Palatino Linotype" w:cs="Tahoma"/>
        </w:rPr>
        <w:t xml:space="preserve">     </w:t>
      </w:r>
      <w:sdt>
        <w:sdtPr>
          <w:rPr>
            <w:rFonts w:ascii="Palatino Linotype" w:hAnsi="Palatino Linotype" w:cs="Tahoma"/>
          </w:rPr>
          <w:id w:val="-158770196"/>
          <w15:color w:val="99CC00"/>
          <w14:checkbox>
            <w14:checked w14:val="0"/>
            <w14:checkedState w14:val="2612" w14:font="MS Gothic"/>
            <w14:uncheckedState w14:val="2610" w14:font="MS Gothic"/>
          </w14:checkbox>
        </w:sdtPr>
        <w:sdtEndPr/>
        <w:sdtContent>
          <w:r w:rsidR="003952FE" w:rsidRPr="00C43D42">
            <w:rPr>
              <w:rFonts w:ascii="Segoe UI Symbol" w:eastAsia="MS Gothic" w:hAnsi="Segoe UI Symbol" w:cs="Segoe UI Symbol"/>
            </w:rPr>
            <w:t>☐</w:t>
          </w:r>
        </w:sdtContent>
      </w:sdt>
      <w:r w:rsidR="003952FE" w:rsidRPr="00C43D42">
        <w:rPr>
          <w:rFonts w:ascii="Palatino Linotype" w:hAnsi="Palatino Linotype" w:cs="Tahoma"/>
          <w:smallCaps/>
        </w:rPr>
        <w:t>Autre :</w:t>
      </w:r>
      <w:r w:rsidRPr="00C43D42">
        <w:rPr>
          <w:rFonts w:ascii="Palatino Linotype" w:hAnsi="Palatino Linotype" w:cs="Tahoma"/>
        </w:rPr>
        <w:tab/>
      </w:r>
      <w:r w:rsidRPr="00C43D42">
        <w:rPr>
          <w:rFonts w:ascii="Palatino Linotype" w:hAnsi="Palatino Linotype" w:cs="Tahoma"/>
        </w:rPr>
        <w:tab/>
      </w:r>
      <w:r w:rsidRPr="00C43D42">
        <w:rPr>
          <w:rFonts w:ascii="Palatino Linotype" w:hAnsi="Palatino Linotype" w:cs="Tahoma"/>
        </w:rPr>
        <w:tab/>
      </w:r>
    </w:p>
    <w:p w14:paraId="7A043459" w14:textId="369F4129" w:rsidR="00086B54" w:rsidRPr="00C43D42" w:rsidRDefault="00086B54" w:rsidP="00086B54">
      <w:pPr>
        <w:pBdr>
          <w:bottom w:val="single" w:sz="4" w:space="1" w:color="auto"/>
        </w:pBdr>
        <w:rPr>
          <w:rFonts w:ascii="Palatino Linotype" w:hAnsi="Palatino Linotype" w:cs="Tahoma"/>
          <w:b/>
          <w:smallCaps/>
        </w:rPr>
      </w:pPr>
      <w:r w:rsidRPr="00C43D42">
        <w:rPr>
          <w:rFonts w:ascii="Palatino Linotype" w:hAnsi="Palatino Linotype" w:cs="Tahoma"/>
          <w:b/>
          <w:smallCaps/>
        </w:rPr>
        <w:t>Contact </w:t>
      </w:r>
    </w:p>
    <w:p w14:paraId="0E593DAF" w14:textId="18902699" w:rsidR="00086B54" w:rsidRPr="00C43D42" w:rsidRDefault="00B033A3" w:rsidP="00086B54">
      <w:pPr>
        <w:rPr>
          <w:rFonts w:ascii="Palatino Linotype" w:hAnsi="Palatino Linotype" w:cs="Tahoma"/>
        </w:rPr>
      </w:pPr>
      <w:r w:rsidRPr="00C43D42">
        <w:rPr>
          <w:rFonts w:ascii="Palatino Linotype" w:hAnsi="Palatino Linotype" w:cs="Tahoma"/>
          <w:smallCaps/>
        </w:rPr>
        <w:t>A</w:t>
      </w:r>
      <w:r w:rsidR="00086B54" w:rsidRPr="00C43D42">
        <w:rPr>
          <w:rFonts w:ascii="Palatino Linotype" w:hAnsi="Palatino Linotype" w:cs="Tahoma"/>
          <w:smallCaps/>
        </w:rPr>
        <w:t>dresse mail</w:t>
      </w:r>
      <w:r w:rsidR="00086B54" w:rsidRPr="00C43D42">
        <w:rPr>
          <w:rFonts w:ascii="Palatino Linotype" w:hAnsi="Palatino Linotype" w:cs="Tahoma"/>
        </w:rPr>
        <w:t xml:space="preserve"> : </w:t>
      </w:r>
    </w:p>
    <w:p w14:paraId="10A02616" w14:textId="77777777" w:rsidR="00086B54" w:rsidRPr="002D6B08" w:rsidRDefault="00086B54" w:rsidP="00086B54">
      <w:pPr>
        <w:rPr>
          <w:rFonts w:ascii="Palatino Linotype" w:hAnsi="Palatino Linotype" w:cs="Tahoma"/>
          <w:sz w:val="16"/>
          <w:szCs w:val="16"/>
        </w:rPr>
      </w:pPr>
    </w:p>
    <w:p w14:paraId="6AE1E6B7" w14:textId="635A6981" w:rsidR="00086B54" w:rsidRPr="00C43D42" w:rsidRDefault="00086B54" w:rsidP="00086B54">
      <w:pPr>
        <w:rPr>
          <w:rFonts w:ascii="Palatino Linotype" w:hAnsi="Palatino Linotype" w:cs="Tahoma"/>
        </w:rPr>
      </w:pPr>
      <w:r w:rsidRPr="00C43D42">
        <w:rPr>
          <w:rFonts w:ascii="Palatino Linotype" w:hAnsi="Palatino Linotype" w:cs="Tahoma"/>
          <w:smallCaps/>
        </w:rPr>
        <w:t>Téléphone</w:t>
      </w:r>
      <w:r w:rsidRPr="00C43D42">
        <w:rPr>
          <w:rFonts w:ascii="Palatino Linotype" w:hAnsi="Palatino Linotype" w:cs="Tahoma"/>
        </w:rPr>
        <w:t xml:space="preserve"> : </w:t>
      </w:r>
    </w:p>
    <w:p w14:paraId="4509DD52" w14:textId="77777777" w:rsidR="00086B54" w:rsidRPr="002D6B08" w:rsidRDefault="00086B54" w:rsidP="00086B54">
      <w:pPr>
        <w:rPr>
          <w:rFonts w:ascii="Palatino Linotype" w:hAnsi="Palatino Linotype" w:cs="Tahoma"/>
          <w:sz w:val="16"/>
          <w:szCs w:val="16"/>
        </w:rPr>
      </w:pPr>
    </w:p>
    <w:p w14:paraId="267C7339" w14:textId="60C97F64" w:rsidR="00086B54" w:rsidRPr="009B426E" w:rsidRDefault="00DE56E8" w:rsidP="00086B54">
      <w:pPr>
        <w:pBdr>
          <w:bottom w:val="single" w:sz="4" w:space="1" w:color="auto"/>
        </w:pBdr>
        <w:rPr>
          <w:rFonts w:ascii="Palatino Linotype" w:hAnsi="Palatino Linotype" w:cs="Tahoma"/>
          <w:b/>
          <w:smallCaps/>
          <w:sz w:val="21"/>
          <w:szCs w:val="21"/>
        </w:rPr>
      </w:pPr>
      <w:r>
        <w:rPr>
          <w:rFonts w:ascii="Palatino Linotype" w:hAnsi="Palatino Linotype" w:cs="Tahoma"/>
          <w:b/>
          <w:smallCaps/>
          <w:sz w:val="21"/>
          <w:szCs w:val="21"/>
        </w:rPr>
        <w:t xml:space="preserve">COORDONNEES DU PROPRIETAIRE </w:t>
      </w:r>
      <w:r w:rsidR="00D04442" w:rsidRPr="009B426E">
        <w:rPr>
          <w:rFonts w:ascii="Palatino Linotype" w:hAnsi="Palatino Linotype" w:cs="Tahoma"/>
          <w:b/>
          <w:smallCaps/>
          <w:sz w:val="21"/>
          <w:szCs w:val="21"/>
        </w:rPr>
        <w:t>REDEVABLE</w:t>
      </w:r>
      <w:r w:rsidR="00086B54" w:rsidRPr="009B426E">
        <w:rPr>
          <w:rFonts w:ascii="Palatino Linotype" w:hAnsi="Palatino Linotype" w:cs="Tahoma"/>
          <w:b/>
          <w:smallCaps/>
          <w:sz w:val="21"/>
          <w:szCs w:val="21"/>
        </w:rPr>
        <w:t> </w:t>
      </w:r>
      <w:r w:rsidR="0034793E" w:rsidRPr="009B426E">
        <w:rPr>
          <w:rFonts w:ascii="Palatino Linotype" w:hAnsi="Palatino Linotype" w:cs="Tahoma"/>
          <w:b/>
          <w:smallCaps/>
          <w:sz w:val="21"/>
          <w:szCs w:val="21"/>
        </w:rPr>
        <w:t xml:space="preserve">     </w:t>
      </w:r>
      <w:r w:rsidR="00724122">
        <w:rPr>
          <w:rFonts w:ascii="Palatino Linotype" w:hAnsi="Palatino Linotype" w:cs="Tahoma"/>
          <w:b/>
          <w:smallCaps/>
          <w:sz w:val="21"/>
          <w:szCs w:val="21"/>
        </w:rPr>
        <w:t xml:space="preserve">  </w:t>
      </w:r>
      <w:r w:rsidR="0034793E" w:rsidRPr="009B426E">
        <w:rPr>
          <w:rFonts w:ascii="Palatino Linotype" w:hAnsi="Palatino Linotype" w:cs="Tahoma"/>
          <w:b/>
          <w:smallCaps/>
          <w:sz w:val="21"/>
          <w:szCs w:val="21"/>
        </w:rPr>
        <w:t xml:space="preserve">    </w:t>
      </w:r>
      <w:r w:rsidR="009B426E" w:rsidRPr="009B426E">
        <w:rPr>
          <w:rFonts w:ascii="Palatino Linotype" w:hAnsi="Palatino Linotype" w:cs="Tahoma"/>
          <w:b/>
          <w:smallCaps/>
          <w:sz w:val="21"/>
          <w:szCs w:val="21"/>
        </w:rPr>
        <w:t>C</w:t>
      </w:r>
      <w:r w:rsidR="0034793E" w:rsidRPr="009B426E">
        <w:rPr>
          <w:rFonts w:ascii="Palatino Linotype" w:hAnsi="Palatino Linotype" w:cs="Tahoma"/>
          <w:b/>
          <w:smallCaps/>
          <w:sz w:val="21"/>
          <w:szCs w:val="21"/>
        </w:rPr>
        <w:t>OORDONNEES DU LOCA</w:t>
      </w:r>
      <w:r w:rsidR="00806912" w:rsidRPr="009B426E">
        <w:rPr>
          <w:rFonts w:ascii="Palatino Linotype" w:hAnsi="Palatino Linotype" w:cs="Tahoma"/>
          <w:b/>
          <w:smallCaps/>
          <w:sz w:val="21"/>
          <w:szCs w:val="21"/>
        </w:rPr>
        <w:t>TA</w:t>
      </w:r>
      <w:r w:rsidR="0034793E" w:rsidRPr="009B426E">
        <w:rPr>
          <w:rFonts w:ascii="Palatino Linotype" w:hAnsi="Palatino Linotype" w:cs="Tahoma"/>
          <w:b/>
          <w:smallCaps/>
          <w:sz w:val="21"/>
          <w:szCs w:val="21"/>
        </w:rPr>
        <w:t>IRE (si existant) </w:t>
      </w:r>
    </w:p>
    <w:p w14:paraId="17C88942" w14:textId="7519700E" w:rsidR="0034793E" w:rsidRPr="00C43D42" w:rsidRDefault="00086B54" w:rsidP="0034793E">
      <w:pPr>
        <w:rPr>
          <w:rFonts w:ascii="Palatino Linotype" w:hAnsi="Palatino Linotype" w:cs="Tahoma"/>
        </w:rPr>
      </w:pPr>
      <w:bookmarkStart w:id="0" w:name="_Hlk205471659"/>
      <w:r w:rsidRPr="00C43D42">
        <w:rPr>
          <w:rFonts w:ascii="Palatino Linotype" w:hAnsi="Palatino Linotype" w:cs="Tahoma"/>
          <w:smallCaps/>
        </w:rPr>
        <w:t>Nom</w:t>
      </w:r>
      <w:r w:rsidRPr="00C43D42">
        <w:rPr>
          <w:rFonts w:ascii="Palatino Linotype" w:hAnsi="Palatino Linotype" w:cs="Tahoma"/>
        </w:rPr>
        <w:t> :</w:t>
      </w:r>
      <w:r w:rsidR="00DE56E8">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34793E" w:rsidRPr="00C43D42">
        <w:rPr>
          <w:rFonts w:ascii="Palatino Linotype" w:hAnsi="Palatino Linotype" w:cs="Tahoma"/>
          <w:smallCaps/>
        </w:rPr>
        <w:t>Nom</w:t>
      </w:r>
      <w:r w:rsidR="0034793E" w:rsidRPr="00C43D42">
        <w:rPr>
          <w:rFonts w:ascii="Palatino Linotype" w:hAnsi="Palatino Linotype" w:cs="Tahoma"/>
        </w:rPr>
        <w:t xml:space="preserve"> : </w:t>
      </w:r>
    </w:p>
    <w:p w14:paraId="533B5441" w14:textId="14FEC20F" w:rsidR="0034793E" w:rsidRPr="00C43D42" w:rsidRDefault="00086B54" w:rsidP="0034793E">
      <w:pPr>
        <w:rPr>
          <w:rFonts w:ascii="Palatino Linotype" w:hAnsi="Palatino Linotype" w:cs="Tahoma"/>
        </w:rPr>
      </w:pPr>
      <w:r w:rsidRPr="00C43D42">
        <w:rPr>
          <w:rFonts w:ascii="Palatino Linotype" w:hAnsi="Palatino Linotype" w:cs="Tahoma"/>
          <w:smallCaps/>
        </w:rPr>
        <w:t>Prénom</w:t>
      </w:r>
      <w:r w:rsidRPr="00C43D42">
        <w:rPr>
          <w:rFonts w:ascii="Palatino Linotype" w:hAnsi="Palatino Linotype" w:cs="Tahoma"/>
        </w:rPr>
        <w:t xml:space="preserve"> : </w:t>
      </w:r>
      <w:r w:rsidR="0034793E">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DE56E8">
        <w:rPr>
          <w:rFonts w:ascii="Palatino Linotype" w:hAnsi="Palatino Linotype" w:cs="Tahoma"/>
        </w:rPr>
        <w:tab/>
      </w:r>
      <w:r w:rsidR="0034793E" w:rsidRPr="00C43D42">
        <w:rPr>
          <w:rFonts w:ascii="Palatino Linotype" w:hAnsi="Palatino Linotype" w:cs="Tahoma"/>
          <w:smallCaps/>
        </w:rPr>
        <w:t>Prénom</w:t>
      </w:r>
      <w:r w:rsidR="0034793E" w:rsidRPr="00C43D42">
        <w:rPr>
          <w:rFonts w:ascii="Palatino Linotype" w:hAnsi="Palatino Linotype" w:cs="Tahoma"/>
        </w:rPr>
        <w:t xml:space="preserve"> : </w:t>
      </w:r>
    </w:p>
    <w:p w14:paraId="26463B27" w14:textId="0250D4CF" w:rsidR="0034793E" w:rsidRPr="00C43D42" w:rsidRDefault="00086B54" w:rsidP="0034793E">
      <w:pPr>
        <w:tabs>
          <w:tab w:val="left" w:pos="5655"/>
        </w:tabs>
        <w:rPr>
          <w:rFonts w:ascii="Palatino Linotype" w:hAnsi="Palatino Linotype" w:cs="Tahoma"/>
        </w:rPr>
      </w:pPr>
      <w:bookmarkStart w:id="1" w:name="_Hlk205471797"/>
      <w:r w:rsidRPr="00C43D42">
        <w:rPr>
          <w:rFonts w:ascii="Palatino Linotype" w:hAnsi="Palatino Linotype" w:cs="Tahoma"/>
          <w:smallCaps/>
        </w:rPr>
        <w:t>Adresse</w:t>
      </w:r>
      <w:r w:rsidRPr="00C43D42">
        <w:rPr>
          <w:rFonts w:ascii="Palatino Linotype" w:hAnsi="Palatino Linotype" w:cs="Tahoma"/>
        </w:rPr>
        <w:t> :</w:t>
      </w:r>
      <w:r w:rsidR="002D6B08">
        <w:rPr>
          <w:rFonts w:ascii="Palatino Linotype" w:hAnsi="Palatino Linotype" w:cs="Tahoma"/>
        </w:rPr>
        <w:tab/>
      </w:r>
      <w:r w:rsidR="002D6B08">
        <w:rPr>
          <w:rFonts w:ascii="Palatino Linotype" w:hAnsi="Palatino Linotype" w:cs="Tahoma"/>
          <w:sz w:val="20"/>
          <w:szCs w:val="20"/>
        </w:rPr>
        <w:t>TELEPHONE :</w:t>
      </w:r>
      <w:r w:rsidR="002D6B08">
        <w:rPr>
          <w:rFonts w:ascii="Palatino Linotype" w:hAnsi="Palatino Linotype" w:cs="Tahoma"/>
          <w:sz w:val="20"/>
          <w:szCs w:val="20"/>
        </w:rPr>
        <w:tab/>
        <w:t xml:space="preserve">      </w:t>
      </w:r>
    </w:p>
    <w:bookmarkEnd w:id="1"/>
    <w:p w14:paraId="028F3B99" w14:textId="77777777" w:rsidR="002D6B08" w:rsidRDefault="002D6B08" w:rsidP="0034793E">
      <w:pPr>
        <w:tabs>
          <w:tab w:val="center" w:pos="5233"/>
        </w:tabs>
        <w:rPr>
          <w:rFonts w:ascii="Palatino Linotype" w:hAnsi="Palatino Linotype" w:cs="Tahoma"/>
          <w:sz w:val="20"/>
          <w:szCs w:val="20"/>
        </w:rPr>
      </w:pPr>
    </w:p>
    <w:p w14:paraId="6CB40146" w14:textId="439A64AB" w:rsidR="0034793E" w:rsidRPr="00201367" w:rsidRDefault="0034793E" w:rsidP="0034793E">
      <w:pPr>
        <w:tabs>
          <w:tab w:val="center" w:pos="5233"/>
        </w:tabs>
        <w:rPr>
          <w:rFonts w:ascii="Palatino Linotype" w:hAnsi="Palatino Linotype" w:cs="Tahoma"/>
          <w:sz w:val="20"/>
          <w:szCs w:val="20"/>
        </w:rPr>
      </w:pPr>
      <w:r>
        <w:rPr>
          <w:rFonts w:ascii="Palatino Linotype" w:hAnsi="Palatino Linotype" w:cs="Tahoma"/>
          <w:sz w:val="20"/>
          <w:szCs w:val="20"/>
        </w:rPr>
        <w:t>TELEPHONE :</w:t>
      </w:r>
      <w:r>
        <w:rPr>
          <w:rFonts w:ascii="Palatino Linotype" w:hAnsi="Palatino Linotype" w:cs="Tahoma"/>
          <w:sz w:val="20"/>
          <w:szCs w:val="20"/>
        </w:rPr>
        <w:tab/>
      </w:r>
      <w:r w:rsidR="00DE56E8">
        <w:rPr>
          <w:rFonts w:ascii="Palatino Linotype" w:hAnsi="Palatino Linotype" w:cs="Tahoma"/>
          <w:sz w:val="20"/>
          <w:szCs w:val="20"/>
        </w:rPr>
        <w:tab/>
      </w:r>
      <w:r>
        <w:rPr>
          <w:rFonts w:ascii="Palatino Linotype" w:hAnsi="Palatino Linotype" w:cs="Tahoma"/>
          <w:sz w:val="20"/>
          <w:szCs w:val="20"/>
        </w:rPr>
        <w:t xml:space="preserve"> </w:t>
      </w:r>
    </w:p>
    <w:p w14:paraId="77E7D8D1" w14:textId="01E91609" w:rsidR="00086B54" w:rsidRDefault="00962041" w:rsidP="0034793E">
      <w:pPr>
        <w:tabs>
          <w:tab w:val="center" w:pos="5233"/>
        </w:tabs>
        <w:rPr>
          <w:rFonts w:ascii="Palatino Linotype" w:hAnsi="Palatino Linotype" w:cs="Tahoma"/>
          <w:b/>
          <w:bCs/>
          <w:sz w:val="24"/>
          <w:szCs w:val="24"/>
        </w:rPr>
      </w:pPr>
      <w:r w:rsidRPr="00962041">
        <w:rPr>
          <w:rFonts w:ascii="Palatino Linotype" w:hAnsi="Palatino Linotype" w:cs="Tahoma"/>
          <w:b/>
          <w:bCs/>
          <w:sz w:val="24"/>
          <w:szCs w:val="24"/>
        </w:rPr>
        <w:t>Date et lieu de naissance :</w:t>
      </w:r>
    </w:p>
    <w:p w14:paraId="18D29C0A" w14:textId="27BC79F2" w:rsidR="00111531" w:rsidRDefault="00111531" w:rsidP="0034793E">
      <w:pPr>
        <w:tabs>
          <w:tab w:val="center" w:pos="5233"/>
        </w:tabs>
        <w:rPr>
          <w:rFonts w:ascii="Palatino Linotype" w:hAnsi="Palatino Linotype" w:cs="Tahoma"/>
          <w:b/>
          <w:bCs/>
          <w:sz w:val="24"/>
          <w:szCs w:val="24"/>
        </w:rPr>
      </w:pPr>
      <w:r>
        <w:rPr>
          <w:rFonts w:ascii="Palatino Linotype" w:hAnsi="Palatino Linotype" w:cs="Tahoma"/>
          <w:b/>
          <w:bCs/>
          <w:sz w:val="24"/>
          <w:szCs w:val="24"/>
        </w:rPr>
        <w:t>Si société : SIRET :</w:t>
      </w:r>
    </w:p>
    <w:p w14:paraId="640FB9C2" w14:textId="3C25D0D8" w:rsidR="00111531" w:rsidRPr="00962041" w:rsidRDefault="00111531" w:rsidP="0034793E">
      <w:pPr>
        <w:tabs>
          <w:tab w:val="center" w:pos="5233"/>
        </w:tabs>
        <w:rPr>
          <w:rFonts w:ascii="Palatino Linotype" w:hAnsi="Palatino Linotype" w:cs="Tahoma"/>
          <w:b/>
          <w:bCs/>
          <w:sz w:val="24"/>
          <w:szCs w:val="24"/>
        </w:rPr>
      </w:pPr>
      <w:r>
        <w:rPr>
          <w:rFonts w:ascii="Palatino Linotype" w:hAnsi="Palatino Linotype" w:cs="Tahoma"/>
          <w:b/>
          <w:bCs/>
          <w:sz w:val="24"/>
          <w:szCs w:val="24"/>
        </w:rPr>
        <w:t>Adresse électronique (code routage, sans @) :</w:t>
      </w:r>
    </w:p>
    <w:p w14:paraId="4A99BB8A" w14:textId="77777777" w:rsidR="004E0B3D" w:rsidRPr="004E0B3D" w:rsidRDefault="004E0B3D" w:rsidP="0034793E">
      <w:pPr>
        <w:tabs>
          <w:tab w:val="center" w:pos="5233"/>
        </w:tabs>
        <w:rPr>
          <w:rFonts w:ascii="Palatino Linotype" w:hAnsi="Palatino Linotype" w:cs="Tahoma"/>
          <w:sz w:val="16"/>
          <w:szCs w:val="16"/>
        </w:rPr>
      </w:pPr>
    </w:p>
    <w:bookmarkEnd w:id="0"/>
    <w:p w14:paraId="1475CBDB" w14:textId="199DC4C4" w:rsidR="00086B54" w:rsidRPr="00C43D42" w:rsidRDefault="00086B54" w:rsidP="00086B54">
      <w:pPr>
        <w:pBdr>
          <w:bottom w:val="single" w:sz="4" w:space="1" w:color="auto"/>
        </w:pBdr>
        <w:rPr>
          <w:rFonts w:ascii="Palatino Linotype" w:hAnsi="Palatino Linotype" w:cs="Tahoma"/>
          <w:b/>
          <w:smallCaps/>
        </w:rPr>
      </w:pPr>
      <w:r w:rsidRPr="00C43D42">
        <w:rPr>
          <w:rFonts w:ascii="Palatino Linotype" w:hAnsi="Palatino Linotype" w:cs="Tahoma"/>
          <w:b/>
          <w:smallCaps/>
        </w:rPr>
        <w:t>Bien concerné par une vente </w:t>
      </w:r>
    </w:p>
    <w:p w14:paraId="061A42D7" w14:textId="5A410502" w:rsidR="00086B54" w:rsidRPr="00C43D42" w:rsidRDefault="00086B54" w:rsidP="00086B54">
      <w:pPr>
        <w:rPr>
          <w:rFonts w:ascii="Palatino Linotype" w:hAnsi="Palatino Linotype" w:cs="Tahoma"/>
          <w:smallCaps/>
        </w:rPr>
      </w:pPr>
      <w:r w:rsidRPr="00C43D42">
        <w:rPr>
          <w:rFonts w:ascii="Palatino Linotype" w:hAnsi="Palatino Linotype" w:cs="Tahoma"/>
          <w:smallCaps/>
        </w:rPr>
        <w:t xml:space="preserve">Commune :   </w:t>
      </w:r>
    </w:p>
    <w:p w14:paraId="3882E103" w14:textId="2D3122A5" w:rsidR="00086B54" w:rsidRPr="00C43D42" w:rsidRDefault="00ED20E5" w:rsidP="00086B54">
      <w:pPr>
        <w:rPr>
          <w:rFonts w:ascii="Palatino Linotype" w:hAnsi="Palatino Linotype" w:cs="Tahoma"/>
          <w:smallCaps/>
        </w:rPr>
      </w:pPr>
      <w:r>
        <w:rPr>
          <w:rFonts w:ascii="Palatino Linotype" w:hAnsi="Palatino Linotype" w:cs="Tahoma"/>
          <w:smallCaps/>
        </w:rPr>
        <w:t xml:space="preserve">ADRESSE DU BIEN </w:t>
      </w:r>
      <w:r w:rsidR="00086B54" w:rsidRPr="00C43D42">
        <w:rPr>
          <w:rFonts w:ascii="Palatino Linotype" w:hAnsi="Palatino Linotype" w:cs="Tahoma"/>
          <w:smallCaps/>
        </w:rPr>
        <w:t xml:space="preserve">: </w:t>
      </w:r>
    </w:p>
    <w:p w14:paraId="3B84D7AF" w14:textId="77777777" w:rsidR="002D6B08" w:rsidRDefault="002D6B08" w:rsidP="00086B54">
      <w:pPr>
        <w:rPr>
          <w:rFonts w:ascii="Palatino Linotype" w:hAnsi="Palatino Linotype" w:cs="Tahoma"/>
        </w:rPr>
      </w:pPr>
    </w:p>
    <w:p w14:paraId="0FFEFEB1" w14:textId="6B240FFE" w:rsidR="00086B54" w:rsidRPr="00C43D42" w:rsidRDefault="00063666" w:rsidP="00086B54">
      <w:pPr>
        <w:rPr>
          <w:rFonts w:ascii="Palatino Linotype" w:hAnsi="Palatino Linotype" w:cs="Tahoma"/>
        </w:rPr>
      </w:pPr>
      <w:r w:rsidRPr="00724122">
        <w:rPr>
          <w:rFonts w:ascii="Palatino Linotype" w:hAnsi="Palatino Linotype" w:cs="Tahoma"/>
        </w:rPr>
        <w:t>Numéro de compteur eau potable</w:t>
      </w:r>
      <w:r>
        <w:rPr>
          <w:rFonts w:ascii="Palatino Linotype" w:hAnsi="Palatino Linotype" w:cs="Tahoma"/>
        </w:rPr>
        <w:t> :</w:t>
      </w:r>
      <w:r w:rsidR="002D6B08">
        <w:rPr>
          <w:rFonts w:ascii="Palatino Linotype" w:hAnsi="Palatino Linotype" w:cs="Tahoma"/>
        </w:rPr>
        <w:t> ………………………</w:t>
      </w:r>
      <w:r w:rsidR="002238A2">
        <w:rPr>
          <w:rFonts w:ascii="Palatino Linotype" w:hAnsi="Palatino Linotype" w:cs="Tahoma"/>
        </w:rPr>
        <w:tab/>
      </w:r>
      <w:r w:rsidR="00424DD6" w:rsidRPr="002D6B08">
        <w:rPr>
          <w:rFonts w:ascii="Palatino Linotype" w:hAnsi="Palatino Linotype" w:cs="Tahoma"/>
          <w:sz w:val="20"/>
          <w:szCs w:val="20"/>
        </w:rPr>
        <w:t xml:space="preserve"> </w:t>
      </w:r>
      <w:sdt>
        <w:sdtPr>
          <w:rPr>
            <w:rFonts w:ascii="Palatino Linotype" w:hAnsi="Palatino Linotype" w:cs="Tahoma"/>
            <w:sz w:val="20"/>
            <w:szCs w:val="20"/>
          </w:rPr>
          <w:alias w:val="Rue et n°"/>
          <w:tag w:val="Rue et n°"/>
          <w:id w:val="-456249152"/>
          <w:placeholder>
            <w:docPart w:val="C87C9FFD728B450E88515A525963928B"/>
          </w:placeholder>
          <w15:color w:val="99CC00"/>
        </w:sdtPr>
        <w:sdtEndPr>
          <w:rPr>
            <w:sz w:val="22"/>
            <w:szCs w:val="22"/>
          </w:rPr>
        </w:sdtEndPr>
        <w:sdtContent>
          <w:r w:rsidR="00B4730A" w:rsidRPr="002D6B08">
            <w:rPr>
              <w:rFonts w:ascii="Palatino Linotype" w:hAnsi="Palatino Linotype" w:cs="Tahoma"/>
              <w:smallCaps/>
              <w:sz w:val="20"/>
              <w:szCs w:val="20"/>
            </w:rPr>
            <w:t xml:space="preserve">NOMBRE DE LOGEMENTS </w:t>
          </w:r>
          <w:r w:rsidR="009B426E" w:rsidRPr="002D6B08">
            <w:rPr>
              <w:rFonts w:ascii="Palatino Linotype" w:hAnsi="Palatino Linotype" w:cs="Tahoma"/>
              <w:smallCaps/>
              <w:sz w:val="20"/>
              <w:szCs w:val="20"/>
            </w:rPr>
            <w:t>A CONTRÔLER :</w:t>
          </w:r>
          <w:r w:rsidR="002D6B08">
            <w:rPr>
              <w:rFonts w:ascii="Palatino Linotype" w:hAnsi="Palatino Linotype" w:cs="Tahoma"/>
              <w:smallCaps/>
              <w:sz w:val="20"/>
              <w:szCs w:val="20"/>
            </w:rPr>
            <w:t> ……</w:t>
          </w:r>
        </w:sdtContent>
      </w:sdt>
    </w:p>
    <w:p w14:paraId="6BEA46B8" w14:textId="77777777" w:rsidR="002D6B08" w:rsidRPr="002D6B08" w:rsidRDefault="002D6B08" w:rsidP="00086B54">
      <w:pPr>
        <w:rPr>
          <w:rFonts w:ascii="Palatino Linotype" w:hAnsi="Palatino Linotype" w:cs="Tahoma"/>
          <w:smallCaps/>
          <w:sz w:val="16"/>
          <w:szCs w:val="16"/>
        </w:rPr>
      </w:pPr>
    </w:p>
    <w:p w14:paraId="447D9488" w14:textId="79CA57BC" w:rsidR="00086B54" w:rsidRPr="00C43D42" w:rsidRDefault="00086B54" w:rsidP="00086B54">
      <w:pPr>
        <w:rPr>
          <w:rFonts w:ascii="Palatino Linotype" w:hAnsi="Palatino Linotype" w:cs="Tahoma"/>
          <w:smallCaps/>
        </w:rPr>
      </w:pPr>
      <w:r w:rsidRPr="00C43D42">
        <w:rPr>
          <w:rFonts w:ascii="Palatino Linotype" w:hAnsi="Palatino Linotype" w:cs="Tahoma"/>
          <w:smallCaps/>
        </w:rPr>
        <w:t>R</w:t>
      </w:r>
      <w:r w:rsidR="00A35865" w:rsidRPr="00C43D42">
        <w:rPr>
          <w:rFonts w:ascii="Palatino Linotype" w:hAnsi="Palatino Linotype" w:cs="Tahoma"/>
          <w:smallCaps/>
        </w:rPr>
        <w:t>éférences Cadastrales </w:t>
      </w:r>
      <w:r w:rsidR="002D6B08">
        <w:rPr>
          <w:rFonts w:ascii="Palatino Linotype" w:hAnsi="Palatino Linotype" w:cs="Tahoma"/>
          <w:smallCaps/>
        </w:rPr>
        <w:t xml:space="preserve">/PARCELLES </w:t>
      </w:r>
      <w:r w:rsidR="00A35865" w:rsidRPr="00C43D42">
        <w:rPr>
          <w:rFonts w:ascii="Palatino Linotype" w:hAnsi="Palatino Linotype" w:cs="Tahoma"/>
          <w:smallCaps/>
        </w:rPr>
        <w:t xml:space="preserve">: </w:t>
      </w:r>
      <w:r w:rsidR="004E0B3D">
        <w:rPr>
          <w:rFonts w:ascii="Palatino Linotype" w:hAnsi="Palatino Linotype" w:cs="Tahoma"/>
          <w:smallCaps/>
        </w:rPr>
        <w:t xml:space="preserve">  </w:t>
      </w:r>
      <w:r w:rsidR="00A35865" w:rsidRPr="00C43D42">
        <w:rPr>
          <w:rFonts w:ascii="Palatino Linotype" w:hAnsi="Palatino Linotype" w:cs="Tahoma"/>
          <w:smallCaps/>
        </w:rPr>
        <w:t xml:space="preserve">Section : </w:t>
      </w:r>
      <w:sdt>
        <w:sdtPr>
          <w:rPr>
            <w:rFonts w:ascii="Palatino Linotype" w:hAnsi="Palatino Linotype" w:cs="Tahoma"/>
            <w:smallCaps/>
          </w:rPr>
          <w:alias w:val="Section (lettre)"/>
          <w:tag w:val="Section (lettre)"/>
          <w:id w:val="-2037876622"/>
          <w:placeholder>
            <w:docPart w:val="EFACA2EFF91241F6BAEC928334E575EF"/>
          </w:placeholder>
          <w15:color w:val="99CC00"/>
        </w:sdtPr>
        <w:sdtEndPr/>
        <w:sdtContent>
          <w:r w:rsidR="003952FE">
            <w:rPr>
              <w:rFonts w:ascii="Palatino Linotype" w:hAnsi="Palatino Linotype" w:cs="Tahoma"/>
              <w:smallCaps/>
            </w:rPr>
            <w:t xml:space="preserve">  </w:t>
          </w:r>
          <w:r w:rsidR="002D6B08">
            <w:rPr>
              <w:rFonts w:ascii="Palatino Linotype" w:hAnsi="Palatino Linotype" w:cs="Tahoma"/>
              <w:smallCaps/>
            </w:rPr>
            <w:t>……</w:t>
          </w:r>
          <w:r w:rsidR="003952FE">
            <w:rPr>
              <w:rFonts w:ascii="Palatino Linotype" w:hAnsi="Palatino Linotype" w:cs="Tahoma"/>
              <w:smallCaps/>
            </w:rPr>
            <w:t xml:space="preserve"> </w:t>
          </w:r>
        </w:sdtContent>
      </w:sdt>
      <w:r w:rsidR="00A35865" w:rsidRPr="00C43D42">
        <w:rPr>
          <w:rFonts w:ascii="Palatino Linotype" w:hAnsi="Palatino Linotype" w:cs="Tahoma"/>
          <w:smallCaps/>
        </w:rPr>
        <w:t>n</w:t>
      </w:r>
      <w:r w:rsidR="00A35865" w:rsidRPr="00294888">
        <w:rPr>
          <w:rFonts w:ascii="Palatino Linotype" w:hAnsi="Palatino Linotype" w:cs="Tahoma"/>
          <w:smallCaps/>
        </w:rPr>
        <w:t xml:space="preserve">° : </w:t>
      </w:r>
      <w:r w:rsidR="002D6B08" w:rsidRPr="00294888">
        <w:rPr>
          <w:rFonts w:ascii="Palatino Linotype" w:hAnsi="Palatino Linotype" w:cs="Tahoma"/>
          <w:smallCaps/>
        </w:rPr>
        <w:t>……</w:t>
      </w:r>
      <w:r w:rsidR="00486900" w:rsidRPr="00294888">
        <w:rPr>
          <w:rFonts w:ascii="Palatino Linotype" w:hAnsi="Palatino Linotype" w:cs="Tahoma"/>
          <w:smallCaps/>
        </w:rPr>
        <w:t xml:space="preserve">                                                       </w:t>
      </w:r>
    </w:p>
    <w:p w14:paraId="72CE013B" w14:textId="77777777" w:rsidR="00ED0884" w:rsidRPr="00ED0884" w:rsidRDefault="003952FE" w:rsidP="00ED0884">
      <w:pPr>
        <w:ind w:left="0" w:firstLine="0"/>
        <w:rPr>
          <w:rFonts w:ascii="Palatino Linotype" w:hAnsi="Palatino Linotype"/>
          <w:b/>
          <w:bCs/>
        </w:rPr>
      </w:pPr>
      <w:r w:rsidRPr="00ED0884">
        <w:rPr>
          <w:rFonts w:ascii="Palatino Linotype" w:hAnsi="Palatino Linotype" w:cs="Tahoma"/>
          <w:b/>
          <w:smallCaps/>
        </w:rPr>
        <w:t xml:space="preserve">Plan cadastral 1/2000 </w:t>
      </w:r>
      <w:proofErr w:type="spellStart"/>
      <w:r w:rsidRPr="00ED0884">
        <w:rPr>
          <w:rFonts w:ascii="Palatino Linotype" w:hAnsi="Palatino Linotype" w:cs="Tahoma"/>
          <w:b/>
          <w:smallCaps/>
        </w:rPr>
        <w:t>ème</w:t>
      </w:r>
      <w:proofErr w:type="spellEnd"/>
      <w:r w:rsidRPr="00ED0884">
        <w:rPr>
          <w:rFonts w:ascii="Palatino Linotype" w:hAnsi="Palatino Linotype" w:cs="Tahoma"/>
          <w:b/>
          <w:smallCaps/>
        </w:rPr>
        <w:t xml:space="preserve"> à fournir</w:t>
      </w:r>
      <w:r w:rsidR="00ED0884" w:rsidRPr="00ED0884">
        <w:rPr>
          <w:rFonts w:ascii="Palatino Linotype" w:hAnsi="Palatino Linotype"/>
          <w:b/>
          <w:bCs/>
        </w:rPr>
        <w:t xml:space="preserve"> </w:t>
      </w:r>
    </w:p>
    <w:p w14:paraId="79D28514" w14:textId="77777777" w:rsidR="002D6B08" w:rsidRPr="002D6B08" w:rsidRDefault="002D6B08" w:rsidP="00ED0884">
      <w:pPr>
        <w:ind w:left="0" w:firstLine="0"/>
        <w:rPr>
          <w:rFonts w:ascii="Palatino Linotype" w:hAnsi="Palatino Linotype"/>
          <w:b/>
          <w:bCs/>
          <w:sz w:val="16"/>
          <w:szCs w:val="16"/>
          <w:u w:val="single"/>
        </w:rPr>
      </w:pPr>
    </w:p>
    <w:p w14:paraId="15B5A0E6" w14:textId="72531ED3" w:rsidR="003952FE" w:rsidRPr="00724122" w:rsidRDefault="00ED0884" w:rsidP="00ED0884">
      <w:pPr>
        <w:ind w:left="0" w:firstLine="0"/>
        <w:rPr>
          <w:rFonts w:ascii="Palatino Linotype" w:hAnsi="Palatino Linotype"/>
        </w:rPr>
      </w:pPr>
      <w:r w:rsidRPr="00DE56E8">
        <w:rPr>
          <w:rFonts w:ascii="Palatino Linotype" w:hAnsi="Palatino Linotype"/>
          <w:b/>
          <w:bCs/>
          <w:u w:val="single"/>
        </w:rPr>
        <w:t>Important </w:t>
      </w:r>
      <w:r w:rsidRPr="00ED0884">
        <w:rPr>
          <w:rFonts w:ascii="Palatino Linotype" w:hAnsi="Palatino Linotype"/>
          <w:b/>
          <w:bCs/>
        </w:rPr>
        <w:t xml:space="preserve">: </w:t>
      </w:r>
      <w:r w:rsidRPr="00724122">
        <w:rPr>
          <w:rFonts w:ascii="Palatino Linotype" w:hAnsi="Palatino Linotype"/>
        </w:rPr>
        <w:t>tous les points d’eau et ouvrages doivent être accessibles et une alimentation d’eau doit être disponible.</w:t>
      </w:r>
    </w:p>
    <w:p w14:paraId="25DD1B02" w14:textId="77777777" w:rsidR="00DE56E8" w:rsidRPr="00DE56E8" w:rsidRDefault="00DE56E8" w:rsidP="00ED0884">
      <w:pPr>
        <w:ind w:left="0" w:firstLine="0"/>
        <w:rPr>
          <w:rFonts w:ascii="Palatino Linotype" w:hAnsi="Palatino Linotype"/>
          <w:b/>
          <w:bCs/>
          <w:sz w:val="16"/>
          <w:szCs w:val="16"/>
        </w:rPr>
      </w:pPr>
    </w:p>
    <w:p w14:paraId="6F0BFAA7" w14:textId="54926420" w:rsidR="00086B54" w:rsidRPr="00C43D42" w:rsidRDefault="00086B54" w:rsidP="00A35865">
      <w:pPr>
        <w:pBdr>
          <w:bottom w:val="single" w:sz="4" w:space="1" w:color="auto"/>
        </w:pBdr>
        <w:rPr>
          <w:rFonts w:ascii="Palatino Linotype" w:hAnsi="Palatino Linotype" w:cs="Tahoma"/>
          <w:b/>
          <w:smallCaps/>
        </w:rPr>
      </w:pPr>
      <w:r w:rsidRPr="00C43D42">
        <w:rPr>
          <w:rFonts w:ascii="Palatino Linotype" w:hAnsi="Palatino Linotype" w:cs="Tahoma"/>
          <w:b/>
          <w:smallCaps/>
        </w:rPr>
        <w:t>P</w:t>
      </w:r>
      <w:r w:rsidR="00A35865" w:rsidRPr="00C43D42">
        <w:rPr>
          <w:rFonts w:ascii="Palatino Linotype" w:hAnsi="Palatino Linotype" w:cs="Tahoma"/>
          <w:b/>
          <w:smallCaps/>
        </w:rPr>
        <w:t xml:space="preserve">ersonne présente au rendez-vous  </w:t>
      </w:r>
      <w:r w:rsidRPr="00C43D42">
        <w:rPr>
          <w:rFonts w:ascii="Palatino Linotype" w:hAnsi="Palatino Linotype" w:cs="Tahoma"/>
          <w:b/>
          <w:smallCaps/>
        </w:rPr>
        <w:t xml:space="preserve"> </w:t>
      </w:r>
    </w:p>
    <w:p w14:paraId="399BBA60" w14:textId="486A79AB" w:rsidR="00E67559" w:rsidRPr="00C43D42" w:rsidRDefault="00A35865" w:rsidP="002F589A">
      <w:pPr>
        <w:tabs>
          <w:tab w:val="left" w:pos="5340"/>
        </w:tabs>
        <w:rPr>
          <w:rFonts w:ascii="Palatino Linotype" w:hAnsi="Palatino Linotype" w:cs="Tahoma"/>
          <w:smallCaps/>
        </w:rPr>
      </w:pPr>
      <w:r w:rsidRPr="00C43D42">
        <w:rPr>
          <w:rFonts w:ascii="Palatino Linotype" w:hAnsi="Palatino Linotype" w:cs="Tahoma"/>
          <w:smallCaps/>
        </w:rPr>
        <w:t>Nom :</w:t>
      </w:r>
      <w:sdt>
        <w:sdtPr>
          <w:rPr>
            <w:rFonts w:ascii="Palatino Linotype" w:hAnsi="Palatino Linotype" w:cs="Tahoma"/>
            <w:smallCaps/>
          </w:rPr>
          <w:alias w:val="Nom"/>
          <w:tag w:val="Nom"/>
          <w:id w:val="118347440"/>
          <w:placeholder>
            <w:docPart w:val="DCD82353DBFC403F8B75944A74FD3A12"/>
          </w:placeholder>
          <w15:color w:val="99CC00"/>
        </w:sdtPr>
        <w:sdtEndPr/>
        <w:sdtContent>
          <w:r w:rsidR="00C37AF3">
            <w:rPr>
              <w:rFonts w:ascii="Palatino Linotype" w:hAnsi="Palatino Linotype" w:cs="Tahoma"/>
              <w:smallCaps/>
            </w:rPr>
            <w:t xml:space="preserve"> </w:t>
          </w:r>
        </w:sdtContent>
      </w:sdt>
      <w:r w:rsidR="002F589A">
        <w:rPr>
          <w:rFonts w:ascii="Palatino Linotype" w:hAnsi="Palatino Linotype" w:cs="Tahoma"/>
          <w:smallCaps/>
        </w:rPr>
        <w:tab/>
        <w:t xml:space="preserve"> </w:t>
      </w:r>
    </w:p>
    <w:p w14:paraId="2649C952" w14:textId="77777777" w:rsidR="00A35865" w:rsidRPr="00C43D42" w:rsidRDefault="00E67559" w:rsidP="00A35865">
      <w:pPr>
        <w:rPr>
          <w:rFonts w:ascii="Palatino Linotype" w:hAnsi="Palatino Linotype" w:cs="Tahoma"/>
          <w:smallCaps/>
        </w:rPr>
      </w:pPr>
      <w:r w:rsidRPr="00C43D42">
        <w:rPr>
          <w:rFonts w:ascii="Palatino Linotype" w:hAnsi="Palatino Linotype" w:cs="Tahoma"/>
          <w:smallCaps/>
        </w:rPr>
        <w:t>Prénom :</w:t>
      </w:r>
      <w:r w:rsidR="00424DD6" w:rsidRPr="00C43D42">
        <w:rPr>
          <w:rFonts w:ascii="Palatino Linotype" w:hAnsi="Palatino Linotype" w:cs="Tahoma"/>
          <w:smallCaps/>
        </w:rPr>
        <w:t xml:space="preserve"> </w:t>
      </w:r>
      <w:sdt>
        <w:sdtPr>
          <w:rPr>
            <w:rFonts w:ascii="Palatino Linotype" w:hAnsi="Palatino Linotype" w:cs="Tahoma"/>
            <w:smallCaps/>
          </w:rPr>
          <w:alias w:val="Prénom"/>
          <w:tag w:val="Prénom"/>
          <w:id w:val="-2037107874"/>
          <w:placeholder>
            <w:docPart w:val="DFB587E45ED04898B84E3C9B612C3FF0"/>
          </w:placeholder>
          <w:showingPlcHdr/>
          <w15:color w:val="99CC00"/>
        </w:sdtPr>
        <w:sdtEndPr/>
        <w:sdtContent>
          <w:r w:rsidR="00424DD6" w:rsidRPr="00EC069F">
            <w:rPr>
              <w:rStyle w:val="Textedelespacerserv"/>
              <w:rFonts w:ascii="Palatino Linotype" w:hAnsi="Palatino Linotype"/>
              <w:color w:val="FFFFFF" w:themeColor="background1"/>
            </w:rPr>
            <w:t>Cliquez ou appuyez ici pour entrer du texte.</w:t>
          </w:r>
        </w:sdtContent>
      </w:sdt>
    </w:p>
    <w:p w14:paraId="77BD1D76" w14:textId="77777777" w:rsidR="00086B54" w:rsidRPr="00C43D42" w:rsidRDefault="00086B54" w:rsidP="00086B54">
      <w:pPr>
        <w:rPr>
          <w:rFonts w:ascii="Palatino Linotype" w:hAnsi="Palatino Linotype" w:cs="Tahoma"/>
          <w:smallCaps/>
        </w:rPr>
      </w:pPr>
      <w:r w:rsidRPr="00C43D42">
        <w:rPr>
          <w:rFonts w:ascii="Palatino Linotype" w:hAnsi="Palatino Linotype" w:cs="Tahoma"/>
          <w:smallCaps/>
        </w:rPr>
        <w:t>T</w:t>
      </w:r>
      <w:r w:rsidR="00A35865" w:rsidRPr="00C43D42">
        <w:rPr>
          <w:rFonts w:ascii="Palatino Linotype" w:hAnsi="Palatino Linotype" w:cs="Tahoma"/>
          <w:smallCaps/>
        </w:rPr>
        <w:t>éléphone</w:t>
      </w:r>
      <w:r w:rsidRPr="00C43D42">
        <w:rPr>
          <w:rFonts w:ascii="Palatino Linotype" w:hAnsi="Palatino Linotype" w:cs="Tahoma"/>
          <w:smallCaps/>
        </w:rPr>
        <w:t xml:space="preserve"> : </w:t>
      </w:r>
      <w:sdt>
        <w:sdtPr>
          <w:rPr>
            <w:rFonts w:ascii="Palatino Linotype" w:hAnsi="Palatino Linotype" w:cs="Tahoma"/>
            <w:smallCaps/>
          </w:rPr>
          <w:alias w:val="n° de téléphone"/>
          <w:tag w:val="n° de téléphone"/>
          <w:id w:val="-220982794"/>
          <w:placeholder>
            <w:docPart w:val="E46CB3F31BBA4BD99622C88089CDCB48"/>
          </w:placeholder>
          <w:showingPlcHdr/>
          <w15:color w:val="99CC00"/>
        </w:sdtPr>
        <w:sdtEndPr/>
        <w:sdtContent>
          <w:r w:rsidR="00424DD6" w:rsidRPr="00EC069F">
            <w:rPr>
              <w:rStyle w:val="Textedelespacerserv"/>
              <w:rFonts w:ascii="Palatino Linotype" w:hAnsi="Palatino Linotype"/>
              <w:color w:val="FFFFFF" w:themeColor="background1"/>
            </w:rPr>
            <w:t>Cliquez ou appuyez ici pour entrer du texte.</w:t>
          </w:r>
        </w:sdtContent>
      </w:sdt>
    </w:p>
    <w:p w14:paraId="2D202D6E" w14:textId="26AA558A" w:rsidR="00086B54" w:rsidRPr="002D6B08" w:rsidRDefault="004B30D7" w:rsidP="00086B54">
      <w:pPr>
        <w:rPr>
          <w:rFonts w:ascii="Palatino Linotype" w:hAnsi="Palatino Linotype" w:cs="Tahoma"/>
          <w:sz w:val="20"/>
          <w:szCs w:val="20"/>
        </w:rPr>
      </w:pPr>
      <w:r w:rsidRPr="002D6B08">
        <w:rPr>
          <w:rFonts w:ascii="Palatino Linotype" w:hAnsi="Palatino Linotype" w:cs="Tahoma"/>
          <w:sz w:val="20"/>
          <w:szCs w:val="20"/>
        </w:rPr>
        <w:t>Le propriétaire ou son mandataire doit être présent pour la durée totale du contrôle.</w:t>
      </w:r>
    </w:p>
    <w:p w14:paraId="356E855B" w14:textId="77777777" w:rsidR="00724122" w:rsidRPr="002D6B08" w:rsidRDefault="00724122" w:rsidP="00724122">
      <w:pPr>
        <w:rPr>
          <w:rFonts w:ascii="Palatino Linotype" w:hAnsi="Palatino Linotype" w:cs="Tahoma"/>
          <w:sz w:val="20"/>
          <w:szCs w:val="20"/>
        </w:rPr>
      </w:pPr>
      <w:r w:rsidRPr="002D6B08">
        <w:rPr>
          <w:rFonts w:ascii="Palatino Linotype" w:hAnsi="Palatino Linotype" w:cs="Tahoma"/>
          <w:sz w:val="20"/>
          <w:szCs w:val="20"/>
        </w:rPr>
        <w:t>Date souhaitée du contrôle (attention délai de 10 jours ouvrés à la date de réception) :</w:t>
      </w:r>
    </w:p>
    <w:p w14:paraId="7B1536DC" w14:textId="77777777" w:rsidR="00DE56E8" w:rsidRDefault="00DE56E8" w:rsidP="00086B54">
      <w:pPr>
        <w:rPr>
          <w:rFonts w:ascii="Palatino Linotype" w:hAnsi="Palatino Linotype" w:cs="Tahoma"/>
          <w:sz w:val="16"/>
          <w:szCs w:val="16"/>
        </w:rPr>
      </w:pPr>
    </w:p>
    <w:p w14:paraId="4877D83E" w14:textId="77777777" w:rsidR="00111531" w:rsidRDefault="00111531" w:rsidP="00086B54">
      <w:pPr>
        <w:rPr>
          <w:rFonts w:ascii="Palatino Linotype" w:hAnsi="Palatino Linotype" w:cs="Tahoma"/>
          <w:sz w:val="16"/>
          <w:szCs w:val="16"/>
        </w:rPr>
      </w:pPr>
    </w:p>
    <w:p w14:paraId="43B55177" w14:textId="77777777" w:rsidR="00111531" w:rsidRDefault="00111531" w:rsidP="00086B54">
      <w:pPr>
        <w:rPr>
          <w:rFonts w:ascii="Palatino Linotype" w:hAnsi="Palatino Linotype" w:cs="Tahoma"/>
          <w:sz w:val="16"/>
          <w:szCs w:val="16"/>
        </w:rPr>
      </w:pPr>
    </w:p>
    <w:p w14:paraId="7A2D3B21" w14:textId="77777777" w:rsidR="00111531" w:rsidRPr="00DE56E8" w:rsidRDefault="00111531" w:rsidP="00086B54">
      <w:pPr>
        <w:rPr>
          <w:rFonts w:ascii="Palatino Linotype" w:hAnsi="Palatino Linotype" w:cs="Tahoma"/>
          <w:sz w:val="16"/>
          <w:szCs w:val="16"/>
        </w:rPr>
      </w:pPr>
    </w:p>
    <w:p w14:paraId="58D91013" w14:textId="3FCE4C4D" w:rsidR="00C43D42" w:rsidRPr="00C43D42" w:rsidRDefault="00C43D42" w:rsidP="00C43D42">
      <w:pPr>
        <w:pBdr>
          <w:bottom w:val="single" w:sz="4" w:space="1" w:color="auto"/>
        </w:pBdr>
        <w:rPr>
          <w:rFonts w:ascii="Palatino Linotype" w:hAnsi="Palatino Linotype" w:cs="Tahoma"/>
          <w:b/>
        </w:rPr>
      </w:pPr>
      <w:r>
        <w:rPr>
          <w:rFonts w:ascii="Palatino Linotype" w:hAnsi="Palatino Linotype" w:cs="Tahoma"/>
          <w:b/>
        </w:rPr>
        <w:lastRenderedPageBreak/>
        <w:t>Signature</w:t>
      </w:r>
      <w:r w:rsidRPr="00C43D42">
        <w:rPr>
          <w:rFonts w:ascii="Palatino Linotype" w:hAnsi="Palatino Linotype" w:cs="Tahoma"/>
          <w:b/>
        </w:rPr>
        <w:t xml:space="preserve"> </w:t>
      </w:r>
      <w:r w:rsidR="007D57D1">
        <w:rPr>
          <w:rFonts w:ascii="Palatino Linotype" w:hAnsi="Palatino Linotype" w:cs="Tahoma"/>
          <w:b/>
        </w:rPr>
        <w:t xml:space="preserve">du propriétaire payeur </w:t>
      </w:r>
      <w:r w:rsidRPr="00C43D42">
        <w:rPr>
          <w:rFonts w:ascii="Palatino Linotype" w:hAnsi="Palatino Linotype" w:cs="Tahoma"/>
          <w:b/>
        </w:rPr>
        <w:t xml:space="preserve">: </w:t>
      </w:r>
      <w:r w:rsidR="00A84B08">
        <w:rPr>
          <w:rFonts w:ascii="Palatino Linotype" w:hAnsi="Palatino Linotype" w:cs="Tahoma"/>
          <w:b/>
        </w:rPr>
        <w:t>(obligatoire)</w:t>
      </w:r>
    </w:p>
    <w:p w14:paraId="7E7B40AC" w14:textId="62BA7B12" w:rsidR="00D04442" w:rsidRPr="00714676" w:rsidRDefault="00724122" w:rsidP="00D04442">
      <w:pPr>
        <w:ind w:left="0" w:firstLine="0"/>
        <w:rPr>
          <w:rFonts w:ascii="Palatino Linotype" w:hAnsi="Palatino Linotype" w:cs="Tahoma"/>
        </w:rPr>
      </w:pPr>
      <w:r>
        <w:rPr>
          <w:rFonts w:ascii="Palatino Linotype" w:hAnsi="Palatino Linotype" w:cs="Tahoma"/>
          <w:i/>
          <w:iCs/>
          <w:noProof/>
        </w:rPr>
        <mc:AlternateContent>
          <mc:Choice Requires="wps">
            <w:drawing>
              <wp:anchor distT="0" distB="0" distL="114300" distR="114300" simplePos="0" relativeHeight="251660288" behindDoc="0" locked="0" layoutInCell="1" allowOverlap="1" wp14:anchorId="27105E39" wp14:editId="333B1B51">
                <wp:simplePos x="0" y="0"/>
                <wp:positionH relativeFrom="column">
                  <wp:posOffset>1847850</wp:posOffset>
                </wp:positionH>
                <wp:positionV relativeFrom="paragraph">
                  <wp:posOffset>465455</wp:posOffset>
                </wp:positionV>
                <wp:extent cx="2409825" cy="400050"/>
                <wp:effectExtent l="0" t="0" r="28575" b="19050"/>
                <wp:wrapNone/>
                <wp:docPr id="1372873266" name="Rectangle 2"/>
                <wp:cNvGraphicFramePr/>
                <a:graphic xmlns:a="http://schemas.openxmlformats.org/drawingml/2006/main">
                  <a:graphicData uri="http://schemas.microsoft.com/office/word/2010/wordprocessingShape">
                    <wps:wsp>
                      <wps:cNvSpPr/>
                      <wps:spPr>
                        <a:xfrm>
                          <a:off x="0" y="0"/>
                          <a:ext cx="2409825" cy="4000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2EBB47" id="Rectangle 2" o:spid="_x0000_s1026" style="position:absolute;margin-left:145.5pt;margin-top:36.65pt;width:189.75pt;height:3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" filled="f" strokecolor="#0a121c [484]" strokeweight="2pt"/>
            </w:pict>
          </mc:Fallback>
        </mc:AlternateContent>
      </w:r>
      <w:r w:rsidR="00D04442" w:rsidRPr="00CC4853">
        <w:rPr>
          <w:rFonts w:ascii="Palatino Linotype" w:hAnsi="Palatino Linotype" w:cs="Tahoma"/>
          <w:i/>
          <w:iCs/>
        </w:rPr>
        <w:t xml:space="preserve">Le propriétaire déclare avoir été informé qu’il sera redevable du montant </w:t>
      </w:r>
      <w:r w:rsidR="00CC4853">
        <w:rPr>
          <w:rFonts w:ascii="Palatino Linotype" w:hAnsi="Palatino Linotype" w:cs="Tahoma"/>
          <w:i/>
          <w:iCs/>
        </w:rPr>
        <w:t>de</w:t>
      </w:r>
      <w:r w:rsidR="00D04442" w:rsidRPr="00CC4853">
        <w:rPr>
          <w:rFonts w:ascii="Palatino Linotype" w:hAnsi="Palatino Linotype" w:cs="Tahoma"/>
          <w:i/>
          <w:iCs/>
        </w:rPr>
        <w:t xml:space="preserve"> </w:t>
      </w:r>
      <w:r w:rsidR="00D04442" w:rsidRPr="004B2532">
        <w:rPr>
          <w:rFonts w:ascii="Palatino Linotype" w:hAnsi="Palatino Linotype" w:cs="Tahoma"/>
          <w:b/>
          <w:bCs/>
          <w:i/>
          <w:iCs/>
        </w:rPr>
        <w:t>230</w:t>
      </w:r>
      <w:r w:rsidR="00D04442" w:rsidRPr="004B2532">
        <w:rPr>
          <w:rFonts w:ascii="Palatino Linotype" w:hAnsi="Palatino Linotype"/>
          <w:b/>
          <w:bCs/>
          <w:i/>
          <w:iCs/>
        </w:rPr>
        <w:t>€</w:t>
      </w:r>
      <w:r w:rsidR="00660E9C">
        <w:rPr>
          <w:rFonts w:ascii="Palatino Linotype" w:hAnsi="Palatino Linotype"/>
          <w:b/>
          <w:bCs/>
          <w:i/>
          <w:iCs/>
        </w:rPr>
        <w:t>HT</w:t>
      </w:r>
      <w:r w:rsidR="00D04442" w:rsidRPr="004B2532">
        <w:rPr>
          <w:rFonts w:ascii="Palatino Linotype" w:hAnsi="Palatino Linotype"/>
          <w:b/>
          <w:bCs/>
          <w:i/>
          <w:iCs/>
        </w:rPr>
        <w:t>/logement</w:t>
      </w:r>
      <w:r w:rsidR="00714676">
        <w:rPr>
          <w:rFonts w:ascii="Palatino Linotype" w:hAnsi="Palatino Linotype"/>
        </w:rPr>
        <w:t xml:space="preserve"> pour la visite de contrôle et que si nécessaire, une contre visite sera réalisée après travaux de mise en conformité d’un montant de 100 €</w:t>
      </w:r>
      <w:r w:rsidR="00660E9C">
        <w:rPr>
          <w:rFonts w:ascii="Palatino Linotype" w:hAnsi="Palatino Linotype"/>
        </w:rPr>
        <w:t>HT</w:t>
      </w:r>
      <w:r w:rsidR="00714676">
        <w:rPr>
          <w:rFonts w:ascii="Palatino Linotype" w:hAnsi="Palatino Linotype"/>
        </w:rPr>
        <w:t>.</w:t>
      </w:r>
      <w:r>
        <w:rPr>
          <w:rFonts w:ascii="Palatino Linotype" w:hAnsi="Palatino Linotype"/>
        </w:rPr>
        <w:t xml:space="preserve">   </w:t>
      </w:r>
    </w:p>
    <w:p w14:paraId="6EE705A0" w14:textId="77777777" w:rsidR="009B426E" w:rsidRDefault="009B426E" w:rsidP="00086B54">
      <w:pPr>
        <w:rPr>
          <w:rFonts w:ascii="Tahoma" w:hAnsi="Tahoma" w:cs="Tahoma"/>
        </w:rPr>
      </w:pPr>
    </w:p>
    <w:p w14:paraId="030B27EA" w14:textId="77777777" w:rsidR="00111531" w:rsidRDefault="00111531" w:rsidP="00086B54">
      <w:pPr>
        <w:rPr>
          <w:rFonts w:ascii="Tahoma" w:hAnsi="Tahoma" w:cs="Tahoma"/>
        </w:rPr>
      </w:pPr>
    </w:p>
    <w:p w14:paraId="72A66728" w14:textId="28A349CF" w:rsidR="005A3670" w:rsidRDefault="00111531" w:rsidP="00E67559">
      <w:pPr>
        <w:ind w:left="0" w:firstLine="0"/>
        <w:rPr>
          <w:rFonts w:ascii="Tahoma" w:hAnsi="Tahoma" w:cs="Tahoma"/>
        </w:rPr>
      </w:pPr>
      <w:sdt>
        <w:sdtPr>
          <w:rPr>
            <w:rFonts w:ascii="Palatino Linotype" w:hAnsi="Palatino Linotype" w:cs="Tahoma"/>
          </w:rPr>
          <w:id w:val="-818572275"/>
          <w15:color w:val="99CC00"/>
          <w14:checkbox>
            <w14:checked w14:val="0"/>
            <w14:checkedState w14:val="2612" w14:font="MS Gothic"/>
            <w14:uncheckedState w14:val="2610" w14:font="MS Gothic"/>
          </w14:checkbox>
        </w:sdtPr>
        <w:sdtEndPr/>
        <w:sdtContent>
          <w:r w:rsidR="000D6CEA">
            <w:rPr>
              <w:rFonts w:ascii="MS Gothic" w:eastAsia="MS Gothic" w:hAnsi="MS Gothic" w:cs="Tahoma" w:hint="eastAsia"/>
            </w:rPr>
            <w:t>☐</w:t>
          </w:r>
        </w:sdtContent>
      </w:sdt>
      <w:r w:rsidR="000D6CEA" w:rsidRPr="00C43D42">
        <w:rPr>
          <w:rFonts w:ascii="Palatino Linotype" w:hAnsi="Palatino Linotype" w:cs="Tahoma"/>
        </w:rPr>
        <w:t xml:space="preserve">En </w:t>
      </w:r>
      <w:r w:rsidR="00EB7036" w:rsidRPr="00C43D42">
        <w:rPr>
          <w:rFonts w:ascii="Palatino Linotype" w:hAnsi="Palatino Linotype" w:cs="Tahoma"/>
        </w:rPr>
        <w:t>soumettant ce formulaire, j’accepte que mes données personnelles soient utilisées pour me contacter dans le cadre de ma demande indiquée dans le formulaire. Aucun autre traitement ne sera effectué avec ces informations</w:t>
      </w:r>
      <w:r w:rsidR="00E67559" w:rsidRPr="00C43D42">
        <w:rPr>
          <w:rFonts w:ascii="Palatino Linotype" w:hAnsi="Palatino Linotype" w:cs="Tahoma"/>
        </w:rPr>
        <w:t>.</w:t>
      </w:r>
      <w:r w:rsidR="00EB7036">
        <w:rPr>
          <w:rFonts w:ascii="Tahoma" w:hAnsi="Tahoma" w:cs="Tahoma"/>
        </w:rPr>
        <w:tab/>
      </w:r>
    </w:p>
    <w:p w14:paraId="7213E727" w14:textId="21590AF3" w:rsidR="005A3670" w:rsidRPr="008D293B" w:rsidRDefault="005A3670" w:rsidP="00E67559">
      <w:pPr>
        <w:ind w:left="0" w:firstLine="0"/>
        <w:rPr>
          <w:rFonts w:ascii="Palatino Linotype" w:hAnsi="Palatino Linotype" w:cs="Tahoma"/>
        </w:rPr>
      </w:pPr>
      <w:r w:rsidRPr="008D293B">
        <w:rPr>
          <w:rFonts w:ascii="Palatino Linotype" w:hAnsi="Palatino Linotype" w:cs="Tahoma"/>
          <w:u w:val="single"/>
        </w:rPr>
        <w:t>Foire aux questions :</w:t>
      </w:r>
    </w:p>
    <w:p w14:paraId="510A0D1D" w14:textId="2C973312" w:rsidR="005A3670" w:rsidRPr="0077004A" w:rsidRDefault="005A3670" w:rsidP="00E67559">
      <w:pPr>
        <w:ind w:left="0" w:firstLine="0"/>
        <w:rPr>
          <w:rFonts w:ascii="Palatino Linotype" w:hAnsi="Palatino Linotype" w:cs="Tahoma"/>
          <w:b/>
          <w:bCs/>
        </w:rPr>
      </w:pPr>
      <w:r w:rsidRPr="00724122">
        <w:rPr>
          <w:rFonts w:ascii="Palatino Linotype" w:hAnsi="Palatino Linotype" w:cs="Tahoma"/>
          <w:b/>
          <w:bCs/>
          <w:u w:val="single"/>
        </w:rPr>
        <w:t>Qu’est-ce qu’un raccordement conforme</w:t>
      </w:r>
      <w:r w:rsidRPr="0077004A">
        <w:rPr>
          <w:rFonts w:ascii="Palatino Linotype" w:hAnsi="Palatino Linotype" w:cs="Tahoma"/>
          <w:b/>
          <w:bCs/>
        </w:rPr>
        <w:t> ?</w:t>
      </w:r>
    </w:p>
    <w:p w14:paraId="6A1EA627" w14:textId="77777777" w:rsidR="005A3670" w:rsidRDefault="005A3670" w:rsidP="005A3670">
      <w:pPr>
        <w:pStyle w:val="Paragraphedeliste"/>
        <w:numPr>
          <w:ilvl w:val="0"/>
          <w:numId w:val="1"/>
        </w:numPr>
        <w:tabs>
          <w:tab w:val="left" w:pos="2955"/>
        </w:tabs>
        <w:ind w:left="567" w:hanging="141"/>
        <w:jc w:val="both"/>
        <w:rPr>
          <w:rFonts w:ascii="Palatino Linotype" w:hAnsi="Palatino Linotype"/>
        </w:rPr>
      </w:pPr>
      <w:r>
        <w:rPr>
          <w:rFonts w:ascii="Palatino Linotype" w:hAnsi="Palatino Linotype"/>
        </w:rPr>
        <w:t>Une bonne séparation des eaux usées et des eaux pluviales en partie privative.</w:t>
      </w:r>
    </w:p>
    <w:p w14:paraId="34D92390" w14:textId="77777777" w:rsidR="005A3670" w:rsidRDefault="005A3670" w:rsidP="005A3670">
      <w:pPr>
        <w:pStyle w:val="Paragraphedeliste"/>
        <w:numPr>
          <w:ilvl w:val="0"/>
          <w:numId w:val="1"/>
        </w:numPr>
        <w:tabs>
          <w:tab w:val="left" w:pos="2955"/>
        </w:tabs>
        <w:ind w:left="567" w:hanging="141"/>
        <w:jc w:val="both"/>
        <w:rPr>
          <w:rFonts w:ascii="Palatino Linotype" w:hAnsi="Palatino Linotype"/>
        </w:rPr>
      </w:pPr>
      <w:r>
        <w:rPr>
          <w:rFonts w:ascii="Palatino Linotype" w:hAnsi="Palatino Linotype"/>
        </w:rPr>
        <w:t>Le raccordement des eaux usées privatives au réseau d’eaux usées collectif via une boîte de branchement accessible dédiée à votre habitation.</w:t>
      </w:r>
    </w:p>
    <w:p w14:paraId="09361100" w14:textId="77777777" w:rsidR="005A3670" w:rsidRDefault="005A3670" w:rsidP="005A3670">
      <w:pPr>
        <w:pStyle w:val="Paragraphedeliste"/>
        <w:numPr>
          <w:ilvl w:val="0"/>
          <w:numId w:val="1"/>
        </w:numPr>
        <w:tabs>
          <w:tab w:val="left" w:pos="2955"/>
        </w:tabs>
        <w:ind w:left="567" w:hanging="141"/>
        <w:jc w:val="both"/>
        <w:rPr>
          <w:rFonts w:ascii="Palatino Linotype" w:hAnsi="Palatino Linotype"/>
        </w:rPr>
      </w:pPr>
      <w:r>
        <w:rPr>
          <w:rFonts w:ascii="Palatino Linotype" w:hAnsi="Palatino Linotype"/>
        </w:rPr>
        <w:t>Des réseaux étanches et accessibles facilement.</w:t>
      </w:r>
    </w:p>
    <w:p w14:paraId="7A36DDA0" w14:textId="77777777" w:rsidR="005A3670" w:rsidRDefault="005A3670" w:rsidP="005A3670">
      <w:pPr>
        <w:pStyle w:val="Paragraphedeliste"/>
        <w:numPr>
          <w:ilvl w:val="0"/>
          <w:numId w:val="1"/>
        </w:numPr>
        <w:tabs>
          <w:tab w:val="left" w:pos="2955"/>
        </w:tabs>
        <w:ind w:left="567" w:hanging="141"/>
        <w:jc w:val="both"/>
        <w:rPr>
          <w:rFonts w:ascii="Palatino Linotype" w:hAnsi="Palatino Linotype"/>
        </w:rPr>
      </w:pPr>
      <w:r>
        <w:rPr>
          <w:rFonts w:ascii="Palatino Linotype" w:hAnsi="Palatino Linotype"/>
        </w:rPr>
        <w:t>La vidange des anciens ouvrages autonomes (types de fosses…) par un opérateur agréé et leur suppression, comblement ou désinfection.</w:t>
      </w:r>
    </w:p>
    <w:p w14:paraId="25E13EE9" w14:textId="77777777" w:rsidR="005A3670" w:rsidRDefault="005A3670" w:rsidP="005A3670">
      <w:pPr>
        <w:pStyle w:val="Paragraphedeliste"/>
        <w:numPr>
          <w:ilvl w:val="0"/>
          <w:numId w:val="1"/>
        </w:numPr>
        <w:tabs>
          <w:tab w:val="left" w:pos="2955"/>
        </w:tabs>
        <w:ind w:left="567" w:hanging="141"/>
        <w:jc w:val="both"/>
        <w:rPr>
          <w:rFonts w:ascii="Palatino Linotype" w:hAnsi="Palatino Linotype"/>
        </w:rPr>
      </w:pPr>
      <w:r>
        <w:rPr>
          <w:rFonts w:ascii="Palatino Linotype" w:hAnsi="Palatino Linotype"/>
        </w:rPr>
        <w:t>Vos eaux usées sont correctement traitées à la station d’épuration.</w:t>
      </w:r>
    </w:p>
    <w:p w14:paraId="4D3726D1" w14:textId="12E75658" w:rsidR="005A3670" w:rsidRDefault="005A3670" w:rsidP="005A3670">
      <w:pPr>
        <w:pStyle w:val="Paragraphedeliste"/>
        <w:numPr>
          <w:ilvl w:val="0"/>
          <w:numId w:val="1"/>
        </w:numPr>
        <w:tabs>
          <w:tab w:val="left" w:pos="2955"/>
        </w:tabs>
        <w:ind w:left="567" w:hanging="141"/>
        <w:jc w:val="both"/>
        <w:rPr>
          <w:rFonts w:ascii="Palatino Linotype" w:hAnsi="Palatino Linotype"/>
        </w:rPr>
      </w:pPr>
      <w:r>
        <w:rPr>
          <w:rFonts w:ascii="Palatino Linotype" w:hAnsi="Palatino Linotype"/>
        </w:rPr>
        <w:t>Vous ne provoquez pas de d</w:t>
      </w:r>
      <w:r w:rsidR="00345D27">
        <w:rPr>
          <w:rFonts w:ascii="Palatino Linotype" w:hAnsi="Palatino Linotype"/>
        </w:rPr>
        <w:t>y</w:t>
      </w:r>
      <w:r>
        <w:rPr>
          <w:rFonts w:ascii="Palatino Linotype" w:hAnsi="Palatino Linotype"/>
        </w:rPr>
        <w:t>sfonctionnement du réseau collectif ou de pollution du milieu naturel.</w:t>
      </w:r>
    </w:p>
    <w:p w14:paraId="2300BB32" w14:textId="5AC3BF9E" w:rsidR="005A3670" w:rsidRPr="0077004A" w:rsidRDefault="008D293B" w:rsidP="005A3670">
      <w:pPr>
        <w:tabs>
          <w:tab w:val="left" w:pos="2955"/>
        </w:tabs>
        <w:jc w:val="both"/>
        <w:rPr>
          <w:rFonts w:ascii="Palatino Linotype" w:hAnsi="Palatino Linotype"/>
          <w:b/>
          <w:bCs/>
        </w:rPr>
      </w:pPr>
      <w:r w:rsidRPr="00724122">
        <w:rPr>
          <w:rFonts w:ascii="Palatino Linotype" w:hAnsi="Palatino Linotype"/>
          <w:b/>
          <w:bCs/>
          <w:u w:val="single"/>
        </w:rPr>
        <w:t>Quel est le problème en cas de non-conformité</w:t>
      </w:r>
      <w:r w:rsidRPr="0077004A">
        <w:rPr>
          <w:rFonts w:ascii="Palatino Linotype" w:hAnsi="Palatino Linotype"/>
          <w:b/>
          <w:bCs/>
        </w:rPr>
        <w:t> ?</w:t>
      </w:r>
    </w:p>
    <w:p w14:paraId="091029F1" w14:textId="6729BA0D" w:rsidR="008D293B" w:rsidRDefault="008D293B" w:rsidP="008D293B">
      <w:pPr>
        <w:pStyle w:val="Paragraphedeliste"/>
        <w:numPr>
          <w:ilvl w:val="0"/>
          <w:numId w:val="2"/>
        </w:numPr>
        <w:tabs>
          <w:tab w:val="left" w:pos="2955"/>
        </w:tabs>
        <w:ind w:left="709" w:hanging="283"/>
        <w:jc w:val="both"/>
        <w:rPr>
          <w:rFonts w:ascii="Palatino Linotype" w:hAnsi="Palatino Linotype"/>
        </w:rPr>
      </w:pPr>
      <w:r>
        <w:rPr>
          <w:rFonts w:ascii="Palatino Linotype" w:hAnsi="Palatino Linotype"/>
          <w:u w:val="single"/>
        </w:rPr>
        <w:t>Une a</w:t>
      </w:r>
      <w:r w:rsidRPr="005B588F">
        <w:rPr>
          <w:rFonts w:ascii="Palatino Linotype" w:hAnsi="Palatino Linotype"/>
          <w:u w:val="single"/>
        </w:rPr>
        <w:t>bsence de raccordement aux eaux usées</w:t>
      </w:r>
      <w:r>
        <w:rPr>
          <w:rFonts w:ascii="Palatino Linotype" w:hAnsi="Palatino Linotype"/>
        </w:rPr>
        <w:t> : vos eaux usées sont raccordées au réseau d’eaux pluviales ou au fossé = pollu</w:t>
      </w:r>
      <w:r w:rsidR="00776EB9">
        <w:rPr>
          <w:rFonts w:ascii="Palatino Linotype" w:hAnsi="Palatino Linotype"/>
        </w:rPr>
        <w:t xml:space="preserve">tion du </w:t>
      </w:r>
      <w:r>
        <w:rPr>
          <w:rFonts w:ascii="Palatino Linotype" w:hAnsi="Palatino Linotype"/>
        </w:rPr>
        <w:t>milieu naturel</w:t>
      </w:r>
      <w:r w:rsidR="00724122">
        <w:rPr>
          <w:rFonts w:ascii="Palatino Linotype" w:hAnsi="Palatino Linotype"/>
        </w:rPr>
        <w:t>.</w:t>
      </w:r>
    </w:p>
    <w:p w14:paraId="4C25B8B9" w14:textId="157DD57B" w:rsidR="008D293B" w:rsidRDefault="008D293B" w:rsidP="008D293B">
      <w:pPr>
        <w:pStyle w:val="Paragraphedeliste"/>
        <w:numPr>
          <w:ilvl w:val="0"/>
          <w:numId w:val="2"/>
        </w:numPr>
        <w:tabs>
          <w:tab w:val="left" w:pos="2955"/>
        </w:tabs>
        <w:ind w:left="709" w:hanging="283"/>
        <w:jc w:val="both"/>
        <w:rPr>
          <w:rFonts w:ascii="Palatino Linotype" w:hAnsi="Palatino Linotype"/>
        </w:rPr>
      </w:pPr>
      <w:r w:rsidRPr="005B588F">
        <w:rPr>
          <w:rFonts w:ascii="Palatino Linotype" w:hAnsi="Palatino Linotype"/>
          <w:u w:val="single"/>
        </w:rPr>
        <w:t>Une mauvaise séparation des eaux usées et des eaux pluviales en partie privative</w:t>
      </w:r>
      <w:r>
        <w:rPr>
          <w:rFonts w:ascii="Palatino Linotype" w:hAnsi="Palatino Linotype"/>
        </w:rPr>
        <w:t> : vos eaux pluviales sont raccordées au réseau d’eaux usées =</w:t>
      </w:r>
      <w:r w:rsidR="006A543F">
        <w:rPr>
          <w:rFonts w:ascii="Palatino Linotype" w:hAnsi="Palatino Linotype"/>
        </w:rPr>
        <w:t>&gt;</w:t>
      </w:r>
      <w:r>
        <w:rPr>
          <w:rFonts w:ascii="Palatino Linotype" w:hAnsi="Palatino Linotype"/>
        </w:rPr>
        <w:t xml:space="preserve"> en cas de pluie, les eaux collectées vont engorger le réseau d’eaux usées qui n’est pas dimensionné pour recevoir des eaux de pluie, provoquant des pollutions par débordement direct au milieu naturel ou la dégradation de l’efficacité du traitement par les stations d’épuration.</w:t>
      </w:r>
    </w:p>
    <w:p w14:paraId="5E2C778F" w14:textId="17737BE5" w:rsidR="008D293B" w:rsidRDefault="008D293B" w:rsidP="008D293B">
      <w:pPr>
        <w:pStyle w:val="Paragraphedeliste"/>
        <w:numPr>
          <w:ilvl w:val="0"/>
          <w:numId w:val="2"/>
        </w:numPr>
        <w:tabs>
          <w:tab w:val="left" w:pos="2955"/>
        </w:tabs>
        <w:ind w:left="709" w:hanging="283"/>
        <w:jc w:val="both"/>
        <w:rPr>
          <w:rFonts w:ascii="Palatino Linotype" w:hAnsi="Palatino Linotype"/>
        </w:rPr>
      </w:pPr>
      <w:r w:rsidRPr="005B588F">
        <w:rPr>
          <w:rFonts w:ascii="Palatino Linotype" w:hAnsi="Palatino Linotype"/>
          <w:u w:val="single"/>
        </w:rPr>
        <w:t>Une absence de boîte de branchement</w:t>
      </w:r>
      <w:r>
        <w:rPr>
          <w:rFonts w:ascii="Palatino Linotype" w:hAnsi="Palatino Linotype"/>
        </w:rPr>
        <w:t xml:space="preserve"> =</w:t>
      </w:r>
      <w:r w:rsidR="006A543F">
        <w:rPr>
          <w:rFonts w:ascii="Palatino Linotype" w:hAnsi="Palatino Linotype"/>
        </w:rPr>
        <w:t>&gt;</w:t>
      </w:r>
      <w:r>
        <w:rPr>
          <w:rFonts w:ascii="Palatino Linotype" w:hAnsi="Palatino Linotype"/>
        </w:rPr>
        <w:t xml:space="preserve"> vos installations ne sont pas contrôlables et aucune intervention n’est possible en cas d’obstruction entre la partie privative et la partie publique.</w:t>
      </w:r>
    </w:p>
    <w:p w14:paraId="6AF3876E" w14:textId="1A378FE7" w:rsidR="008D293B" w:rsidRDefault="008D293B" w:rsidP="008D293B">
      <w:pPr>
        <w:pStyle w:val="Paragraphedeliste"/>
        <w:numPr>
          <w:ilvl w:val="0"/>
          <w:numId w:val="2"/>
        </w:numPr>
        <w:tabs>
          <w:tab w:val="left" w:pos="2955"/>
        </w:tabs>
        <w:ind w:left="709" w:hanging="283"/>
        <w:jc w:val="both"/>
        <w:rPr>
          <w:rFonts w:ascii="Palatino Linotype" w:hAnsi="Palatino Linotype"/>
        </w:rPr>
      </w:pPr>
      <w:r w:rsidRPr="005B588F">
        <w:rPr>
          <w:rFonts w:ascii="Palatino Linotype" w:hAnsi="Palatino Linotype"/>
          <w:u w:val="single"/>
        </w:rPr>
        <w:t>La présence d’une ancienne fosse non vidangée et/ou sur l’évacuation d’eaux usées</w:t>
      </w:r>
      <w:r w:rsidRPr="00FE7EDA">
        <w:rPr>
          <w:rFonts w:ascii="Palatino Linotype" w:hAnsi="Palatino Linotype"/>
        </w:rPr>
        <w:t xml:space="preserve"> =</w:t>
      </w:r>
      <w:r w:rsidR="006A543F">
        <w:rPr>
          <w:rFonts w:ascii="Palatino Linotype" w:hAnsi="Palatino Linotype"/>
        </w:rPr>
        <w:t>&gt;</w:t>
      </w:r>
      <w:r w:rsidRPr="00FE7EDA">
        <w:rPr>
          <w:rFonts w:ascii="Palatino Linotype" w:hAnsi="Palatino Linotype"/>
        </w:rPr>
        <w:t xml:space="preserve"> installation potentiellement dangereuse pour le personnel ou pour les ouvrages (eaux septiques, corrosives</w:t>
      </w:r>
      <w:r w:rsidR="00724122">
        <w:rPr>
          <w:rFonts w:ascii="Palatino Linotype" w:hAnsi="Palatino Linotype"/>
        </w:rPr>
        <w:t>, gaz toxique</w:t>
      </w:r>
      <w:r w:rsidRPr="00FE7EDA">
        <w:rPr>
          <w:rFonts w:ascii="Palatino Linotype" w:hAnsi="Palatino Linotype"/>
        </w:rPr>
        <w:t>), risque sanitaire par exfiltration des produits de la fosse dans le terrain.</w:t>
      </w:r>
    </w:p>
    <w:p w14:paraId="2DB9543D" w14:textId="42BEDA12" w:rsidR="008D293B" w:rsidRPr="0077004A" w:rsidRDefault="008D293B" w:rsidP="008D293B">
      <w:pPr>
        <w:tabs>
          <w:tab w:val="left" w:pos="2955"/>
        </w:tabs>
        <w:jc w:val="both"/>
        <w:rPr>
          <w:rFonts w:ascii="Palatino Linotype" w:hAnsi="Palatino Linotype"/>
          <w:b/>
          <w:bCs/>
        </w:rPr>
      </w:pPr>
      <w:r w:rsidRPr="00724122">
        <w:rPr>
          <w:rFonts w:ascii="Palatino Linotype" w:hAnsi="Palatino Linotype"/>
          <w:b/>
          <w:bCs/>
          <w:u w:val="single"/>
        </w:rPr>
        <w:t>Pourquoi le contrôle est-il important</w:t>
      </w:r>
      <w:r w:rsidRPr="0077004A">
        <w:rPr>
          <w:rFonts w:ascii="Palatino Linotype" w:hAnsi="Palatino Linotype"/>
          <w:b/>
          <w:bCs/>
        </w:rPr>
        <w:t> ?</w:t>
      </w:r>
    </w:p>
    <w:p w14:paraId="1AE93F52" w14:textId="77777777" w:rsidR="008D293B" w:rsidRDefault="008D293B" w:rsidP="008D293B">
      <w:pPr>
        <w:pStyle w:val="Paragraphedeliste"/>
        <w:numPr>
          <w:ilvl w:val="0"/>
          <w:numId w:val="3"/>
        </w:numPr>
        <w:tabs>
          <w:tab w:val="left" w:pos="2370"/>
        </w:tabs>
        <w:ind w:left="709" w:hanging="283"/>
        <w:jc w:val="both"/>
        <w:rPr>
          <w:rFonts w:ascii="Palatino Linotype" w:hAnsi="Palatino Linotype"/>
        </w:rPr>
      </w:pPr>
      <w:r>
        <w:rPr>
          <w:rFonts w:ascii="Palatino Linotype" w:hAnsi="Palatino Linotype"/>
        </w:rPr>
        <w:t>Il vous permet de vous assurer de la bonne mise en œuvre de votre installation.</w:t>
      </w:r>
    </w:p>
    <w:p w14:paraId="012EF39A" w14:textId="4B81AF70" w:rsidR="008D293B" w:rsidRDefault="008D293B" w:rsidP="008D293B">
      <w:pPr>
        <w:pStyle w:val="Paragraphedeliste"/>
        <w:numPr>
          <w:ilvl w:val="0"/>
          <w:numId w:val="3"/>
        </w:numPr>
        <w:tabs>
          <w:tab w:val="left" w:pos="2370"/>
        </w:tabs>
        <w:ind w:left="709" w:hanging="283"/>
        <w:jc w:val="both"/>
        <w:rPr>
          <w:rFonts w:ascii="Palatino Linotype" w:hAnsi="Palatino Linotype"/>
        </w:rPr>
      </w:pPr>
      <w:r>
        <w:rPr>
          <w:rFonts w:ascii="Palatino Linotype" w:hAnsi="Palatino Linotype"/>
        </w:rPr>
        <w:t>En cas de vente, il est nécessaire pour prouver le raccordement au réseau collectif et porter à connaissance l’état de votre installation.</w:t>
      </w:r>
    </w:p>
    <w:p w14:paraId="01440103" w14:textId="77777777" w:rsidR="008D293B" w:rsidRDefault="008D293B" w:rsidP="008D293B">
      <w:pPr>
        <w:pStyle w:val="Paragraphedeliste"/>
        <w:numPr>
          <w:ilvl w:val="0"/>
          <w:numId w:val="3"/>
        </w:numPr>
        <w:tabs>
          <w:tab w:val="left" w:pos="2370"/>
        </w:tabs>
        <w:ind w:left="709" w:hanging="283"/>
        <w:jc w:val="both"/>
        <w:rPr>
          <w:rFonts w:ascii="Palatino Linotype" w:hAnsi="Palatino Linotype"/>
        </w:rPr>
      </w:pPr>
      <w:r>
        <w:rPr>
          <w:rFonts w:ascii="Palatino Linotype" w:hAnsi="Palatino Linotype"/>
        </w:rPr>
        <w:t xml:space="preserve">Il permet à la collectivité d’éviter le dysfonctionnement des installations publiques (mise en charge des installations d’eaux usées par des eaux pluviales mal raccordées) </w:t>
      </w:r>
    </w:p>
    <w:p w14:paraId="28E78E0F" w14:textId="77777777" w:rsidR="008D293B" w:rsidRDefault="008D293B" w:rsidP="008D293B">
      <w:pPr>
        <w:pStyle w:val="Paragraphedeliste"/>
        <w:numPr>
          <w:ilvl w:val="0"/>
          <w:numId w:val="3"/>
        </w:numPr>
        <w:tabs>
          <w:tab w:val="left" w:pos="2370"/>
        </w:tabs>
        <w:ind w:left="709" w:hanging="283"/>
        <w:jc w:val="both"/>
        <w:rPr>
          <w:rFonts w:ascii="Palatino Linotype" w:hAnsi="Palatino Linotype"/>
        </w:rPr>
      </w:pPr>
      <w:r>
        <w:rPr>
          <w:rFonts w:ascii="Palatino Linotype" w:hAnsi="Palatino Linotype"/>
        </w:rPr>
        <w:t>Il permet d’éviter la pollution du milieu naturel.</w:t>
      </w:r>
    </w:p>
    <w:p w14:paraId="737F4099" w14:textId="588E45F4" w:rsidR="008D293B" w:rsidRPr="0077004A" w:rsidRDefault="008D293B" w:rsidP="008D293B">
      <w:pPr>
        <w:tabs>
          <w:tab w:val="left" w:pos="2370"/>
        </w:tabs>
        <w:jc w:val="both"/>
        <w:rPr>
          <w:rFonts w:ascii="Palatino Linotype" w:hAnsi="Palatino Linotype"/>
          <w:b/>
          <w:bCs/>
        </w:rPr>
      </w:pPr>
      <w:r w:rsidRPr="00724122">
        <w:rPr>
          <w:rFonts w:ascii="Palatino Linotype" w:hAnsi="Palatino Linotype"/>
          <w:b/>
          <w:bCs/>
          <w:u w:val="single"/>
        </w:rPr>
        <w:t>Comment se déroule le contrôle</w:t>
      </w:r>
      <w:r w:rsidRPr="0077004A">
        <w:rPr>
          <w:rFonts w:ascii="Palatino Linotype" w:hAnsi="Palatino Linotype"/>
          <w:b/>
          <w:bCs/>
        </w:rPr>
        <w:t> ?</w:t>
      </w:r>
    </w:p>
    <w:p w14:paraId="4F28DF5B" w14:textId="29B963A1" w:rsidR="00E86CA3" w:rsidRPr="0053237D" w:rsidRDefault="00E86CA3" w:rsidP="00E86CA3">
      <w:pPr>
        <w:pStyle w:val="Paragraphedeliste"/>
        <w:numPr>
          <w:ilvl w:val="0"/>
          <w:numId w:val="3"/>
        </w:numPr>
        <w:tabs>
          <w:tab w:val="left" w:pos="851"/>
        </w:tabs>
        <w:ind w:left="709" w:hanging="283"/>
        <w:jc w:val="both"/>
        <w:rPr>
          <w:rFonts w:ascii="Palatino Linotype" w:hAnsi="Palatino Linotype"/>
        </w:rPr>
      </w:pPr>
      <w:r w:rsidRPr="0053237D">
        <w:rPr>
          <w:rFonts w:ascii="Palatino Linotype" w:hAnsi="Palatino Linotype"/>
        </w:rPr>
        <w:t>Les agents habilités de la CAPCA testent au colorant ou à l’eau claire l’ensemble des évacuations de l’habitation afin de vérifier leur bon raccordement. Des tests à la fumée sont parfois réalisés dans certaines configurations. Ils vérifient également que les eaux pluviales ne sont pas rejetées au réseau d’eaux usées et que les éventuelles anciennes installations ont été correctement mises hors service. Ils sont également à votre disposition pour répondre à vos questions. Selon la complexité des installations et des accès, le contrôle peut durer de 30 mn à 1h en moyenne. Dans le cas d’immeuble avec plusieurs appartements, le contrôle porte également sur les parties communes.</w:t>
      </w:r>
    </w:p>
    <w:p w14:paraId="4D9941EF" w14:textId="36AB92E9" w:rsidR="005A3670" w:rsidRPr="0053237D" w:rsidRDefault="00E86CA3" w:rsidP="0053237D">
      <w:pPr>
        <w:pStyle w:val="Paragraphedeliste"/>
        <w:ind w:left="709"/>
        <w:rPr>
          <w:rFonts w:ascii="Palatino Linotype" w:hAnsi="Palatino Linotype"/>
          <w:b/>
          <w:bCs/>
        </w:rPr>
      </w:pPr>
      <w:r w:rsidRPr="00724122">
        <w:rPr>
          <w:rFonts w:ascii="Palatino Linotype" w:hAnsi="Palatino Linotype"/>
          <w:b/>
          <w:bCs/>
          <w:u w:val="single"/>
        </w:rPr>
        <w:t>Important</w:t>
      </w:r>
      <w:r w:rsidRPr="0053237D">
        <w:rPr>
          <w:rFonts w:ascii="Palatino Linotype" w:hAnsi="Palatino Linotype"/>
          <w:b/>
          <w:bCs/>
        </w:rPr>
        <w:t> : tous les points d’eau et ouvrages doivent être accessibles et une alimentation d’eau</w:t>
      </w:r>
      <w:r w:rsidR="0053237D">
        <w:rPr>
          <w:rFonts w:ascii="Palatino Linotype" w:hAnsi="Palatino Linotype"/>
          <w:b/>
          <w:bCs/>
        </w:rPr>
        <w:t xml:space="preserve"> </w:t>
      </w:r>
      <w:r w:rsidRPr="0053237D">
        <w:rPr>
          <w:rFonts w:ascii="Palatino Linotype" w:hAnsi="Palatino Linotype"/>
          <w:b/>
          <w:bCs/>
        </w:rPr>
        <w:t>doit être</w:t>
      </w:r>
      <w:r w:rsidR="0053237D">
        <w:rPr>
          <w:rFonts w:ascii="Palatino Linotype" w:hAnsi="Palatino Linotype"/>
          <w:b/>
          <w:bCs/>
        </w:rPr>
        <w:t xml:space="preserve"> </w:t>
      </w:r>
      <w:r w:rsidRPr="0053237D">
        <w:rPr>
          <w:rFonts w:ascii="Palatino Linotype" w:hAnsi="Palatino Linotype"/>
          <w:b/>
          <w:bCs/>
        </w:rPr>
        <w:t>disponible.</w:t>
      </w:r>
    </w:p>
    <w:p w14:paraId="5980D052" w14:textId="22EBDD65" w:rsidR="00EB7036" w:rsidRDefault="00EB7036" w:rsidP="00E67559">
      <w:pPr>
        <w:ind w:left="0" w:firstLine="0"/>
        <w:rPr>
          <w:rFonts w:ascii="Tahoma" w:hAnsi="Tahoma" w:cs="Tahoma"/>
        </w:rPr>
      </w:pPr>
      <w:r>
        <w:rPr>
          <w:rFonts w:ascii="Tahoma" w:hAnsi="Tahoma" w:cs="Tahoma"/>
        </w:rPr>
        <w:lastRenderedPageBreak/>
        <w:tab/>
      </w:r>
      <w:r>
        <w:rPr>
          <w:rFonts w:ascii="Tahoma" w:hAnsi="Tahoma" w:cs="Tahoma"/>
        </w:rPr>
        <w:tab/>
      </w:r>
      <w:r>
        <w:rPr>
          <w:rFonts w:ascii="Tahoma" w:hAnsi="Tahoma" w:cs="Tahoma"/>
        </w:rPr>
        <w:tab/>
      </w:r>
      <w:r>
        <w:rPr>
          <w:rFonts w:ascii="Tahoma" w:hAnsi="Tahoma" w:cs="Tahoma"/>
        </w:rPr>
        <w:tab/>
      </w:r>
      <w:r>
        <w:rPr>
          <w:rFonts w:ascii="Tahoma" w:hAnsi="Tahoma" w:cs="Tahoma"/>
        </w:rPr>
        <w:tab/>
      </w:r>
    </w:p>
    <w:p w14:paraId="424809D4" w14:textId="77777777" w:rsidR="00086B54" w:rsidRPr="00C43D42" w:rsidRDefault="00086B54" w:rsidP="00C43D42">
      <w:pPr>
        <w:pStyle w:val="Pieddepage"/>
        <w:pBdr>
          <w:top w:val="single" w:sz="4" w:space="0" w:color="auto"/>
        </w:pBdr>
        <w:rPr>
          <w:rFonts w:ascii="Palatino Linotype" w:hAnsi="Palatino Linotype"/>
          <w:b/>
          <w:bCs/>
          <w:sz w:val="16"/>
          <w:szCs w:val="16"/>
        </w:rPr>
      </w:pPr>
      <w:r w:rsidRPr="00C43D42">
        <w:rPr>
          <w:rFonts w:ascii="Palatino Linotype" w:hAnsi="Palatino Linotype"/>
          <w:b/>
          <w:bCs/>
          <w:sz w:val="16"/>
          <w:szCs w:val="16"/>
        </w:rPr>
        <w:t>Communauté d’Agglomération Privas Centre Ardèche</w:t>
      </w:r>
    </w:p>
    <w:p w14:paraId="60ADD744" w14:textId="4060AEA7" w:rsidR="00086B54" w:rsidRPr="00C43D42" w:rsidRDefault="00086B54" w:rsidP="00C43D42">
      <w:pPr>
        <w:pStyle w:val="Pieddepage"/>
        <w:rPr>
          <w:rFonts w:ascii="Palatino Linotype" w:hAnsi="Palatino Linotype"/>
          <w:sz w:val="14"/>
          <w:szCs w:val="14"/>
        </w:rPr>
      </w:pPr>
      <w:r w:rsidRPr="00C43D42">
        <w:rPr>
          <w:rFonts w:ascii="Palatino Linotype" w:hAnsi="Palatino Linotype"/>
          <w:sz w:val="14"/>
          <w:szCs w:val="14"/>
        </w:rPr>
        <w:t>1 rue Serre du Serret - BP 337 - 07003 PRIVAS Cedex - : 04-75-</w:t>
      </w:r>
      <w:r w:rsidR="00C43D42" w:rsidRPr="00C43D42">
        <w:rPr>
          <w:rFonts w:ascii="Palatino Linotype" w:hAnsi="Palatino Linotype"/>
          <w:sz w:val="14"/>
          <w:szCs w:val="14"/>
        </w:rPr>
        <w:t xml:space="preserve">20-10-15 </w:t>
      </w:r>
      <w:r w:rsidRPr="00C43D42">
        <w:rPr>
          <w:rFonts w:ascii="Palatino Linotype" w:hAnsi="Palatino Linotype"/>
          <w:sz w:val="14"/>
          <w:szCs w:val="14"/>
        </w:rPr>
        <w:t xml:space="preserve">– </w:t>
      </w:r>
      <w:r w:rsidR="003952FE">
        <w:rPr>
          <w:rFonts w:ascii="Palatino Linotype" w:hAnsi="Palatino Linotype"/>
          <w:sz w:val="20"/>
          <w:szCs w:val="20"/>
        </w:rPr>
        <w:t>assainissementcollectif</w:t>
      </w:r>
      <w:r w:rsidRPr="00A84B08">
        <w:rPr>
          <w:rFonts w:ascii="Palatino Linotype" w:hAnsi="Palatino Linotype"/>
          <w:sz w:val="20"/>
          <w:szCs w:val="20"/>
        </w:rPr>
        <w:t>@privas-centre-ardeche.fr</w:t>
      </w:r>
    </w:p>
    <w:sectPr w:rsidR="00086B54" w:rsidRPr="00C43D42" w:rsidSect="002D6B08">
      <w:pgSz w:w="11906" w:h="16838"/>
      <w:pgMar w:top="567"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9348C"/>
    <w:multiLevelType w:val="hybridMultilevel"/>
    <w:tmpl w:val="A84CFE98"/>
    <w:lvl w:ilvl="0" w:tplc="040C0001">
      <w:start w:val="1"/>
      <w:numFmt w:val="bullet"/>
      <w:lvlText w:val=""/>
      <w:lvlJc w:val="left"/>
      <w:pPr>
        <w:ind w:left="3675" w:hanging="360"/>
      </w:pPr>
      <w:rPr>
        <w:rFonts w:ascii="Symbol" w:hAnsi="Symbol" w:hint="default"/>
      </w:rPr>
    </w:lvl>
    <w:lvl w:ilvl="1" w:tplc="040C0003">
      <w:start w:val="1"/>
      <w:numFmt w:val="bullet"/>
      <w:lvlText w:val="o"/>
      <w:lvlJc w:val="left"/>
      <w:pPr>
        <w:ind w:left="4395" w:hanging="360"/>
      </w:pPr>
      <w:rPr>
        <w:rFonts w:ascii="Courier New" w:hAnsi="Courier New" w:cs="Courier New" w:hint="default"/>
      </w:rPr>
    </w:lvl>
    <w:lvl w:ilvl="2" w:tplc="040C0005" w:tentative="1">
      <w:start w:val="1"/>
      <w:numFmt w:val="bullet"/>
      <w:lvlText w:val=""/>
      <w:lvlJc w:val="left"/>
      <w:pPr>
        <w:ind w:left="5115" w:hanging="360"/>
      </w:pPr>
      <w:rPr>
        <w:rFonts w:ascii="Wingdings" w:hAnsi="Wingdings" w:hint="default"/>
      </w:rPr>
    </w:lvl>
    <w:lvl w:ilvl="3" w:tplc="040C0001" w:tentative="1">
      <w:start w:val="1"/>
      <w:numFmt w:val="bullet"/>
      <w:lvlText w:val=""/>
      <w:lvlJc w:val="left"/>
      <w:pPr>
        <w:ind w:left="5835" w:hanging="360"/>
      </w:pPr>
      <w:rPr>
        <w:rFonts w:ascii="Symbol" w:hAnsi="Symbol" w:hint="default"/>
      </w:rPr>
    </w:lvl>
    <w:lvl w:ilvl="4" w:tplc="040C0003" w:tentative="1">
      <w:start w:val="1"/>
      <w:numFmt w:val="bullet"/>
      <w:lvlText w:val="o"/>
      <w:lvlJc w:val="left"/>
      <w:pPr>
        <w:ind w:left="6555" w:hanging="360"/>
      </w:pPr>
      <w:rPr>
        <w:rFonts w:ascii="Courier New" w:hAnsi="Courier New" w:cs="Courier New" w:hint="default"/>
      </w:rPr>
    </w:lvl>
    <w:lvl w:ilvl="5" w:tplc="040C0005" w:tentative="1">
      <w:start w:val="1"/>
      <w:numFmt w:val="bullet"/>
      <w:lvlText w:val=""/>
      <w:lvlJc w:val="left"/>
      <w:pPr>
        <w:ind w:left="7275" w:hanging="360"/>
      </w:pPr>
      <w:rPr>
        <w:rFonts w:ascii="Wingdings" w:hAnsi="Wingdings" w:hint="default"/>
      </w:rPr>
    </w:lvl>
    <w:lvl w:ilvl="6" w:tplc="040C0001" w:tentative="1">
      <w:start w:val="1"/>
      <w:numFmt w:val="bullet"/>
      <w:lvlText w:val=""/>
      <w:lvlJc w:val="left"/>
      <w:pPr>
        <w:ind w:left="7995" w:hanging="360"/>
      </w:pPr>
      <w:rPr>
        <w:rFonts w:ascii="Symbol" w:hAnsi="Symbol" w:hint="default"/>
      </w:rPr>
    </w:lvl>
    <w:lvl w:ilvl="7" w:tplc="040C0003" w:tentative="1">
      <w:start w:val="1"/>
      <w:numFmt w:val="bullet"/>
      <w:lvlText w:val="o"/>
      <w:lvlJc w:val="left"/>
      <w:pPr>
        <w:ind w:left="8715" w:hanging="360"/>
      </w:pPr>
      <w:rPr>
        <w:rFonts w:ascii="Courier New" w:hAnsi="Courier New" w:cs="Courier New" w:hint="default"/>
      </w:rPr>
    </w:lvl>
    <w:lvl w:ilvl="8" w:tplc="040C0005" w:tentative="1">
      <w:start w:val="1"/>
      <w:numFmt w:val="bullet"/>
      <w:lvlText w:val=""/>
      <w:lvlJc w:val="left"/>
      <w:pPr>
        <w:ind w:left="9435" w:hanging="360"/>
      </w:pPr>
      <w:rPr>
        <w:rFonts w:ascii="Wingdings" w:hAnsi="Wingdings" w:hint="default"/>
      </w:rPr>
    </w:lvl>
  </w:abstractNum>
  <w:abstractNum w:abstractNumId="1" w15:restartNumberingAfterBreak="0">
    <w:nsid w:val="6CF0144C"/>
    <w:multiLevelType w:val="hybridMultilevel"/>
    <w:tmpl w:val="94F06996"/>
    <w:lvl w:ilvl="0" w:tplc="040C0001">
      <w:start w:val="1"/>
      <w:numFmt w:val="bullet"/>
      <w:lvlText w:val=""/>
      <w:lvlJc w:val="left"/>
      <w:pPr>
        <w:ind w:left="3090" w:hanging="360"/>
      </w:pPr>
      <w:rPr>
        <w:rFonts w:ascii="Symbol" w:hAnsi="Symbol" w:hint="default"/>
      </w:rPr>
    </w:lvl>
    <w:lvl w:ilvl="1" w:tplc="040C0003" w:tentative="1">
      <w:start w:val="1"/>
      <w:numFmt w:val="bullet"/>
      <w:lvlText w:val="o"/>
      <w:lvlJc w:val="left"/>
      <w:pPr>
        <w:ind w:left="3810" w:hanging="360"/>
      </w:pPr>
      <w:rPr>
        <w:rFonts w:ascii="Courier New" w:hAnsi="Courier New" w:cs="Courier New" w:hint="default"/>
      </w:rPr>
    </w:lvl>
    <w:lvl w:ilvl="2" w:tplc="040C0005" w:tentative="1">
      <w:start w:val="1"/>
      <w:numFmt w:val="bullet"/>
      <w:lvlText w:val=""/>
      <w:lvlJc w:val="left"/>
      <w:pPr>
        <w:ind w:left="4530" w:hanging="360"/>
      </w:pPr>
      <w:rPr>
        <w:rFonts w:ascii="Wingdings" w:hAnsi="Wingdings" w:hint="default"/>
      </w:rPr>
    </w:lvl>
    <w:lvl w:ilvl="3" w:tplc="040C0001" w:tentative="1">
      <w:start w:val="1"/>
      <w:numFmt w:val="bullet"/>
      <w:lvlText w:val=""/>
      <w:lvlJc w:val="left"/>
      <w:pPr>
        <w:ind w:left="5250" w:hanging="360"/>
      </w:pPr>
      <w:rPr>
        <w:rFonts w:ascii="Symbol" w:hAnsi="Symbol" w:hint="default"/>
      </w:rPr>
    </w:lvl>
    <w:lvl w:ilvl="4" w:tplc="040C0003" w:tentative="1">
      <w:start w:val="1"/>
      <w:numFmt w:val="bullet"/>
      <w:lvlText w:val="o"/>
      <w:lvlJc w:val="left"/>
      <w:pPr>
        <w:ind w:left="5970" w:hanging="360"/>
      </w:pPr>
      <w:rPr>
        <w:rFonts w:ascii="Courier New" w:hAnsi="Courier New" w:cs="Courier New" w:hint="default"/>
      </w:rPr>
    </w:lvl>
    <w:lvl w:ilvl="5" w:tplc="040C0005" w:tentative="1">
      <w:start w:val="1"/>
      <w:numFmt w:val="bullet"/>
      <w:lvlText w:val=""/>
      <w:lvlJc w:val="left"/>
      <w:pPr>
        <w:ind w:left="6690" w:hanging="360"/>
      </w:pPr>
      <w:rPr>
        <w:rFonts w:ascii="Wingdings" w:hAnsi="Wingdings" w:hint="default"/>
      </w:rPr>
    </w:lvl>
    <w:lvl w:ilvl="6" w:tplc="040C0001" w:tentative="1">
      <w:start w:val="1"/>
      <w:numFmt w:val="bullet"/>
      <w:lvlText w:val=""/>
      <w:lvlJc w:val="left"/>
      <w:pPr>
        <w:ind w:left="7410" w:hanging="360"/>
      </w:pPr>
      <w:rPr>
        <w:rFonts w:ascii="Symbol" w:hAnsi="Symbol" w:hint="default"/>
      </w:rPr>
    </w:lvl>
    <w:lvl w:ilvl="7" w:tplc="040C0003" w:tentative="1">
      <w:start w:val="1"/>
      <w:numFmt w:val="bullet"/>
      <w:lvlText w:val="o"/>
      <w:lvlJc w:val="left"/>
      <w:pPr>
        <w:ind w:left="8130" w:hanging="360"/>
      </w:pPr>
      <w:rPr>
        <w:rFonts w:ascii="Courier New" w:hAnsi="Courier New" w:cs="Courier New" w:hint="default"/>
      </w:rPr>
    </w:lvl>
    <w:lvl w:ilvl="8" w:tplc="040C0005" w:tentative="1">
      <w:start w:val="1"/>
      <w:numFmt w:val="bullet"/>
      <w:lvlText w:val=""/>
      <w:lvlJc w:val="left"/>
      <w:pPr>
        <w:ind w:left="8850" w:hanging="360"/>
      </w:pPr>
      <w:rPr>
        <w:rFonts w:ascii="Wingdings" w:hAnsi="Wingdings" w:hint="default"/>
      </w:rPr>
    </w:lvl>
  </w:abstractNum>
  <w:abstractNum w:abstractNumId="2" w15:restartNumberingAfterBreak="0">
    <w:nsid w:val="77136AB8"/>
    <w:multiLevelType w:val="hybridMultilevel"/>
    <w:tmpl w:val="BB3C6C00"/>
    <w:lvl w:ilvl="0" w:tplc="040C0001">
      <w:start w:val="1"/>
      <w:numFmt w:val="bullet"/>
      <w:lvlText w:val=""/>
      <w:lvlJc w:val="left"/>
      <w:pPr>
        <w:ind w:left="3675" w:hanging="360"/>
      </w:pPr>
      <w:rPr>
        <w:rFonts w:ascii="Symbol" w:hAnsi="Symbol" w:hint="default"/>
      </w:rPr>
    </w:lvl>
    <w:lvl w:ilvl="1" w:tplc="040C0003" w:tentative="1">
      <w:start w:val="1"/>
      <w:numFmt w:val="bullet"/>
      <w:lvlText w:val="o"/>
      <w:lvlJc w:val="left"/>
      <w:pPr>
        <w:ind w:left="4395" w:hanging="360"/>
      </w:pPr>
      <w:rPr>
        <w:rFonts w:ascii="Courier New" w:hAnsi="Courier New" w:cs="Courier New" w:hint="default"/>
      </w:rPr>
    </w:lvl>
    <w:lvl w:ilvl="2" w:tplc="040C0005" w:tentative="1">
      <w:start w:val="1"/>
      <w:numFmt w:val="bullet"/>
      <w:lvlText w:val=""/>
      <w:lvlJc w:val="left"/>
      <w:pPr>
        <w:ind w:left="5115" w:hanging="360"/>
      </w:pPr>
      <w:rPr>
        <w:rFonts w:ascii="Wingdings" w:hAnsi="Wingdings" w:hint="default"/>
      </w:rPr>
    </w:lvl>
    <w:lvl w:ilvl="3" w:tplc="040C0001" w:tentative="1">
      <w:start w:val="1"/>
      <w:numFmt w:val="bullet"/>
      <w:lvlText w:val=""/>
      <w:lvlJc w:val="left"/>
      <w:pPr>
        <w:ind w:left="5835" w:hanging="360"/>
      </w:pPr>
      <w:rPr>
        <w:rFonts w:ascii="Symbol" w:hAnsi="Symbol" w:hint="default"/>
      </w:rPr>
    </w:lvl>
    <w:lvl w:ilvl="4" w:tplc="040C0003" w:tentative="1">
      <w:start w:val="1"/>
      <w:numFmt w:val="bullet"/>
      <w:lvlText w:val="o"/>
      <w:lvlJc w:val="left"/>
      <w:pPr>
        <w:ind w:left="6555" w:hanging="360"/>
      </w:pPr>
      <w:rPr>
        <w:rFonts w:ascii="Courier New" w:hAnsi="Courier New" w:cs="Courier New" w:hint="default"/>
      </w:rPr>
    </w:lvl>
    <w:lvl w:ilvl="5" w:tplc="040C0005" w:tentative="1">
      <w:start w:val="1"/>
      <w:numFmt w:val="bullet"/>
      <w:lvlText w:val=""/>
      <w:lvlJc w:val="left"/>
      <w:pPr>
        <w:ind w:left="7275" w:hanging="360"/>
      </w:pPr>
      <w:rPr>
        <w:rFonts w:ascii="Wingdings" w:hAnsi="Wingdings" w:hint="default"/>
      </w:rPr>
    </w:lvl>
    <w:lvl w:ilvl="6" w:tplc="040C0001" w:tentative="1">
      <w:start w:val="1"/>
      <w:numFmt w:val="bullet"/>
      <w:lvlText w:val=""/>
      <w:lvlJc w:val="left"/>
      <w:pPr>
        <w:ind w:left="7995" w:hanging="360"/>
      </w:pPr>
      <w:rPr>
        <w:rFonts w:ascii="Symbol" w:hAnsi="Symbol" w:hint="default"/>
      </w:rPr>
    </w:lvl>
    <w:lvl w:ilvl="7" w:tplc="040C0003" w:tentative="1">
      <w:start w:val="1"/>
      <w:numFmt w:val="bullet"/>
      <w:lvlText w:val="o"/>
      <w:lvlJc w:val="left"/>
      <w:pPr>
        <w:ind w:left="8715" w:hanging="360"/>
      </w:pPr>
      <w:rPr>
        <w:rFonts w:ascii="Courier New" w:hAnsi="Courier New" w:cs="Courier New" w:hint="default"/>
      </w:rPr>
    </w:lvl>
    <w:lvl w:ilvl="8" w:tplc="040C0005" w:tentative="1">
      <w:start w:val="1"/>
      <w:numFmt w:val="bullet"/>
      <w:lvlText w:val=""/>
      <w:lvlJc w:val="left"/>
      <w:pPr>
        <w:ind w:left="9435" w:hanging="360"/>
      </w:pPr>
      <w:rPr>
        <w:rFonts w:ascii="Wingdings" w:hAnsi="Wingdings" w:hint="default"/>
      </w:rPr>
    </w:lvl>
  </w:abstractNum>
  <w:num w:numId="1" w16cid:durableId="561334646">
    <w:abstractNumId w:val="2"/>
  </w:num>
  <w:num w:numId="2" w16cid:durableId="1772120052">
    <w:abstractNumId w:val="0"/>
  </w:num>
  <w:num w:numId="3" w16cid:durableId="899485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B54"/>
    <w:rsid w:val="00034120"/>
    <w:rsid w:val="00063666"/>
    <w:rsid w:val="0006401D"/>
    <w:rsid w:val="00086B54"/>
    <w:rsid w:val="000D6CEA"/>
    <w:rsid w:val="00111531"/>
    <w:rsid w:val="001B620D"/>
    <w:rsid w:val="001E2A8B"/>
    <w:rsid w:val="00201367"/>
    <w:rsid w:val="002238A2"/>
    <w:rsid w:val="00264000"/>
    <w:rsid w:val="00294888"/>
    <w:rsid w:val="002B7534"/>
    <w:rsid w:val="002D6B08"/>
    <w:rsid w:val="002F589A"/>
    <w:rsid w:val="00345D27"/>
    <w:rsid w:val="0034793E"/>
    <w:rsid w:val="003952FE"/>
    <w:rsid w:val="003C3914"/>
    <w:rsid w:val="003E318B"/>
    <w:rsid w:val="003F73A5"/>
    <w:rsid w:val="00403221"/>
    <w:rsid w:val="00403477"/>
    <w:rsid w:val="00417140"/>
    <w:rsid w:val="00424DD6"/>
    <w:rsid w:val="00486900"/>
    <w:rsid w:val="004B2532"/>
    <w:rsid w:val="004B30D7"/>
    <w:rsid w:val="004E0B3D"/>
    <w:rsid w:val="00500815"/>
    <w:rsid w:val="0053237D"/>
    <w:rsid w:val="005958A5"/>
    <w:rsid w:val="005A3670"/>
    <w:rsid w:val="005B68F3"/>
    <w:rsid w:val="005D6C66"/>
    <w:rsid w:val="005D73E4"/>
    <w:rsid w:val="005E084F"/>
    <w:rsid w:val="00660E9C"/>
    <w:rsid w:val="006A543F"/>
    <w:rsid w:val="00714676"/>
    <w:rsid w:val="00724122"/>
    <w:rsid w:val="007314CF"/>
    <w:rsid w:val="007349D1"/>
    <w:rsid w:val="00737784"/>
    <w:rsid w:val="0077004A"/>
    <w:rsid w:val="00776EB9"/>
    <w:rsid w:val="007B56D6"/>
    <w:rsid w:val="007D57D1"/>
    <w:rsid w:val="007E4F68"/>
    <w:rsid w:val="007E573A"/>
    <w:rsid w:val="00806912"/>
    <w:rsid w:val="008D293B"/>
    <w:rsid w:val="008D3330"/>
    <w:rsid w:val="00925726"/>
    <w:rsid w:val="00962041"/>
    <w:rsid w:val="00966123"/>
    <w:rsid w:val="009B426E"/>
    <w:rsid w:val="009C631E"/>
    <w:rsid w:val="00A03680"/>
    <w:rsid w:val="00A35865"/>
    <w:rsid w:val="00A60420"/>
    <w:rsid w:val="00A81DFA"/>
    <w:rsid w:val="00A84B08"/>
    <w:rsid w:val="00AA5D30"/>
    <w:rsid w:val="00AC73BC"/>
    <w:rsid w:val="00B033A3"/>
    <w:rsid w:val="00B24E1C"/>
    <w:rsid w:val="00B4730A"/>
    <w:rsid w:val="00B643B6"/>
    <w:rsid w:val="00B95B33"/>
    <w:rsid w:val="00C37AF3"/>
    <w:rsid w:val="00C43D42"/>
    <w:rsid w:val="00C445A9"/>
    <w:rsid w:val="00C52C4D"/>
    <w:rsid w:val="00C56307"/>
    <w:rsid w:val="00C6508F"/>
    <w:rsid w:val="00C94644"/>
    <w:rsid w:val="00CC4853"/>
    <w:rsid w:val="00CF2E54"/>
    <w:rsid w:val="00D04442"/>
    <w:rsid w:val="00D17F19"/>
    <w:rsid w:val="00D70498"/>
    <w:rsid w:val="00DE56E8"/>
    <w:rsid w:val="00E02FD4"/>
    <w:rsid w:val="00E11843"/>
    <w:rsid w:val="00E12264"/>
    <w:rsid w:val="00E26BD3"/>
    <w:rsid w:val="00E64881"/>
    <w:rsid w:val="00E64AD4"/>
    <w:rsid w:val="00E67559"/>
    <w:rsid w:val="00E7201C"/>
    <w:rsid w:val="00E86CA3"/>
    <w:rsid w:val="00E9353E"/>
    <w:rsid w:val="00EB7036"/>
    <w:rsid w:val="00EC069F"/>
    <w:rsid w:val="00EC44CA"/>
    <w:rsid w:val="00EC6AF2"/>
    <w:rsid w:val="00ED0884"/>
    <w:rsid w:val="00ED20E5"/>
    <w:rsid w:val="00EF3F34"/>
    <w:rsid w:val="00F15978"/>
    <w:rsid w:val="00FB16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B1B81"/>
  <w15:docId w15:val="{121C04B3-9072-47B4-979F-D35782D86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line="276" w:lineRule="auto"/>
        <w:ind w:left="340" w:hanging="3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086B54"/>
    <w:pPr>
      <w:tabs>
        <w:tab w:val="center" w:pos="4536"/>
        <w:tab w:val="right" w:pos="9072"/>
      </w:tabs>
      <w:ind w:left="0" w:firstLine="0"/>
    </w:pPr>
    <w:rPr>
      <w:rFonts w:ascii="Calibri" w:eastAsia="Calibri" w:hAnsi="Calibri" w:cs="Times New Roman"/>
    </w:rPr>
  </w:style>
  <w:style w:type="character" w:customStyle="1" w:styleId="PieddepageCar">
    <w:name w:val="Pied de page Car"/>
    <w:basedOn w:val="Policepardfaut"/>
    <w:link w:val="Pieddepage"/>
    <w:uiPriority w:val="99"/>
    <w:rsid w:val="00086B54"/>
    <w:rPr>
      <w:rFonts w:ascii="Calibri" w:eastAsia="Calibri" w:hAnsi="Calibri" w:cs="Times New Roman"/>
    </w:rPr>
  </w:style>
  <w:style w:type="character" w:styleId="Lienhypertexte">
    <w:name w:val="Hyperlink"/>
    <w:uiPriority w:val="99"/>
    <w:unhideWhenUsed/>
    <w:rsid w:val="00086B54"/>
    <w:rPr>
      <w:color w:val="0000FF"/>
      <w:u w:val="single"/>
    </w:rPr>
  </w:style>
  <w:style w:type="character" w:styleId="Textedelespacerserv">
    <w:name w:val="Placeholder Text"/>
    <w:basedOn w:val="Policepardfaut"/>
    <w:uiPriority w:val="99"/>
    <w:semiHidden/>
    <w:rsid w:val="00B033A3"/>
    <w:rPr>
      <w:color w:val="808080"/>
    </w:rPr>
  </w:style>
  <w:style w:type="character" w:styleId="Marquedecommentaire">
    <w:name w:val="annotation reference"/>
    <w:basedOn w:val="Policepardfaut"/>
    <w:uiPriority w:val="99"/>
    <w:semiHidden/>
    <w:unhideWhenUsed/>
    <w:rsid w:val="00EC069F"/>
    <w:rPr>
      <w:sz w:val="16"/>
      <w:szCs w:val="16"/>
    </w:rPr>
  </w:style>
  <w:style w:type="paragraph" w:styleId="Commentaire">
    <w:name w:val="annotation text"/>
    <w:basedOn w:val="Normal"/>
    <w:link w:val="CommentaireCar"/>
    <w:uiPriority w:val="99"/>
    <w:semiHidden/>
    <w:unhideWhenUsed/>
    <w:rsid w:val="00EC069F"/>
    <w:rPr>
      <w:sz w:val="20"/>
      <w:szCs w:val="20"/>
    </w:rPr>
  </w:style>
  <w:style w:type="character" w:customStyle="1" w:styleId="CommentaireCar">
    <w:name w:val="Commentaire Car"/>
    <w:basedOn w:val="Policepardfaut"/>
    <w:link w:val="Commentaire"/>
    <w:uiPriority w:val="99"/>
    <w:semiHidden/>
    <w:rsid w:val="00EC069F"/>
    <w:rPr>
      <w:sz w:val="20"/>
      <w:szCs w:val="20"/>
    </w:rPr>
  </w:style>
  <w:style w:type="paragraph" w:styleId="Objetducommentaire">
    <w:name w:val="annotation subject"/>
    <w:basedOn w:val="Commentaire"/>
    <w:next w:val="Commentaire"/>
    <w:link w:val="ObjetducommentaireCar"/>
    <w:uiPriority w:val="99"/>
    <w:semiHidden/>
    <w:unhideWhenUsed/>
    <w:rsid w:val="00EC069F"/>
    <w:rPr>
      <w:b/>
      <w:bCs/>
    </w:rPr>
  </w:style>
  <w:style w:type="character" w:customStyle="1" w:styleId="ObjetducommentaireCar">
    <w:name w:val="Objet du commentaire Car"/>
    <w:basedOn w:val="CommentaireCar"/>
    <w:link w:val="Objetducommentaire"/>
    <w:uiPriority w:val="99"/>
    <w:semiHidden/>
    <w:rsid w:val="00EC069F"/>
    <w:rPr>
      <w:b/>
      <w:bCs/>
      <w:sz w:val="20"/>
      <w:szCs w:val="20"/>
    </w:rPr>
  </w:style>
  <w:style w:type="paragraph" w:styleId="Paragraphedeliste">
    <w:name w:val="List Paragraph"/>
    <w:basedOn w:val="Normal"/>
    <w:uiPriority w:val="34"/>
    <w:qFormat/>
    <w:rsid w:val="005A3670"/>
    <w:pPr>
      <w:spacing w:after="160" w:line="259" w:lineRule="auto"/>
      <w:ind w:left="720" w:firstLine="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7C9FFD728B450E88515A525963928B"/>
        <w:category>
          <w:name w:val="Général"/>
          <w:gallery w:val="placeholder"/>
        </w:category>
        <w:types>
          <w:type w:val="bbPlcHdr"/>
        </w:types>
        <w:behaviors>
          <w:behavior w:val="content"/>
        </w:behaviors>
        <w:guid w:val="{683F156A-BFE9-4B9B-A44D-5C2208169569}"/>
      </w:docPartPr>
      <w:docPartBody>
        <w:p w:rsidR="00413412" w:rsidRDefault="00413412" w:rsidP="00413412">
          <w:pPr>
            <w:pStyle w:val="C87C9FFD728B450E88515A525963928B1"/>
          </w:pPr>
          <w:r w:rsidRPr="000C06A4">
            <w:rPr>
              <w:rStyle w:val="Textedelespacerserv"/>
            </w:rPr>
            <w:t>Cliquez ou appuyez ici pour entrer du texte.</w:t>
          </w:r>
        </w:p>
      </w:docPartBody>
    </w:docPart>
    <w:docPart>
      <w:docPartPr>
        <w:name w:val="EFACA2EFF91241F6BAEC928334E575EF"/>
        <w:category>
          <w:name w:val="Général"/>
          <w:gallery w:val="placeholder"/>
        </w:category>
        <w:types>
          <w:type w:val="bbPlcHdr"/>
        </w:types>
        <w:behaviors>
          <w:behavior w:val="content"/>
        </w:behaviors>
        <w:guid w:val="{CF5BC42B-E22F-4D6D-A678-2B2C0D65AB44}"/>
      </w:docPartPr>
      <w:docPartBody>
        <w:p w:rsidR="00413412" w:rsidRDefault="00413412" w:rsidP="00413412">
          <w:pPr>
            <w:pStyle w:val="EFACA2EFF91241F6BAEC928334E575EF1"/>
          </w:pPr>
          <w:r w:rsidRPr="000C06A4">
            <w:rPr>
              <w:rStyle w:val="Textedelespacerserv"/>
            </w:rPr>
            <w:t>Cliquez ou appuyez ici pour entrer du texte.</w:t>
          </w:r>
        </w:p>
      </w:docPartBody>
    </w:docPart>
    <w:docPart>
      <w:docPartPr>
        <w:name w:val="DCD82353DBFC403F8B75944A74FD3A12"/>
        <w:category>
          <w:name w:val="Général"/>
          <w:gallery w:val="placeholder"/>
        </w:category>
        <w:types>
          <w:type w:val="bbPlcHdr"/>
        </w:types>
        <w:behaviors>
          <w:behavior w:val="content"/>
        </w:behaviors>
        <w:guid w:val="{2271A4E2-D4B7-4AEA-B782-0F89F487EEFE}"/>
      </w:docPartPr>
      <w:docPartBody>
        <w:p w:rsidR="00413412" w:rsidRDefault="00413412" w:rsidP="00413412">
          <w:pPr>
            <w:pStyle w:val="DCD82353DBFC403F8B75944A74FD3A121"/>
          </w:pPr>
          <w:r w:rsidRPr="000C06A4">
            <w:rPr>
              <w:rStyle w:val="Textedelespacerserv"/>
            </w:rPr>
            <w:t>Cliquez ou appuyez ici pour entrer du texte.</w:t>
          </w:r>
        </w:p>
      </w:docPartBody>
    </w:docPart>
    <w:docPart>
      <w:docPartPr>
        <w:name w:val="DFB587E45ED04898B84E3C9B612C3FF0"/>
        <w:category>
          <w:name w:val="Général"/>
          <w:gallery w:val="placeholder"/>
        </w:category>
        <w:types>
          <w:type w:val="bbPlcHdr"/>
        </w:types>
        <w:behaviors>
          <w:behavior w:val="content"/>
        </w:behaviors>
        <w:guid w:val="{C69A991A-C619-4272-956D-7379EBABE4BF}"/>
      </w:docPartPr>
      <w:docPartBody>
        <w:p w:rsidR="00413412" w:rsidRDefault="00413412" w:rsidP="00413412">
          <w:pPr>
            <w:pStyle w:val="DFB587E45ED04898B84E3C9B612C3FF01"/>
          </w:pPr>
          <w:r w:rsidRPr="000C06A4">
            <w:rPr>
              <w:rStyle w:val="Textedelespacerserv"/>
            </w:rPr>
            <w:t>Cliquez ou appuyez ici pour entrer du texte.</w:t>
          </w:r>
        </w:p>
      </w:docPartBody>
    </w:docPart>
    <w:docPart>
      <w:docPartPr>
        <w:name w:val="E46CB3F31BBA4BD99622C88089CDCB48"/>
        <w:category>
          <w:name w:val="Général"/>
          <w:gallery w:val="placeholder"/>
        </w:category>
        <w:types>
          <w:type w:val="bbPlcHdr"/>
        </w:types>
        <w:behaviors>
          <w:behavior w:val="content"/>
        </w:behaviors>
        <w:guid w:val="{A10AC2CB-1988-429D-A683-AD260FBB9EA9}"/>
      </w:docPartPr>
      <w:docPartBody>
        <w:p w:rsidR="00413412" w:rsidRDefault="00413412" w:rsidP="00413412">
          <w:pPr>
            <w:pStyle w:val="E46CB3F31BBA4BD99622C88089CDCB481"/>
          </w:pPr>
          <w:r w:rsidRPr="000C06A4">
            <w:rPr>
              <w:rStyle w:val="Textedelespacerserv"/>
            </w:rPr>
            <w:t>Cliquez ou appuyez ici pour entrer du texte.</w:t>
          </w:r>
        </w:p>
      </w:docPartBody>
    </w:docPart>
    <w:docPart>
      <w:docPartPr>
        <w:name w:val="2244ABF632084A7995DE86863A527D09"/>
        <w:category>
          <w:name w:val="Général"/>
          <w:gallery w:val="placeholder"/>
        </w:category>
        <w:types>
          <w:type w:val="bbPlcHdr"/>
        </w:types>
        <w:behaviors>
          <w:behavior w:val="content"/>
        </w:behaviors>
        <w:guid w:val="{2ED591F6-7C1D-4426-AE9B-6B3187183FA0}"/>
      </w:docPartPr>
      <w:docPartBody>
        <w:p w:rsidR="00D95C5D" w:rsidRDefault="00D95C5D" w:rsidP="00D95C5D">
          <w:pPr>
            <w:pStyle w:val="2244ABF632084A7995DE86863A527D09"/>
          </w:pPr>
          <w:r w:rsidRPr="000C06A4">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412"/>
    <w:rsid w:val="00034120"/>
    <w:rsid w:val="0006153B"/>
    <w:rsid w:val="001E2A8B"/>
    <w:rsid w:val="003C3914"/>
    <w:rsid w:val="003F73A5"/>
    <w:rsid w:val="00413412"/>
    <w:rsid w:val="00417140"/>
    <w:rsid w:val="004A0125"/>
    <w:rsid w:val="004B05C9"/>
    <w:rsid w:val="005958A5"/>
    <w:rsid w:val="005B68F3"/>
    <w:rsid w:val="005D73E4"/>
    <w:rsid w:val="005F6121"/>
    <w:rsid w:val="00654C93"/>
    <w:rsid w:val="007349D1"/>
    <w:rsid w:val="007E4F68"/>
    <w:rsid w:val="007E573A"/>
    <w:rsid w:val="008D3330"/>
    <w:rsid w:val="00A03680"/>
    <w:rsid w:val="00A81DFA"/>
    <w:rsid w:val="00A959FD"/>
    <w:rsid w:val="00AA5D30"/>
    <w:rsid w:val="00B643B6"/>
    <w:rsid w:val="00B95B33"/>
    <w:rsid w:val="00C6508F"/>
    <w:rsid w:val="00C94644"/>
    <w:rsid w:val="00D70498"/>
    <w:rsid w:val="00D95C5D"/>
    <w:rsid w:val="00E26BD3"/>
    <w:rsid w:val="00E64881"/>
    <w:rsid w:val="00E64AD4"/>
    <w:rsid w:val="00E7201C"/>
    <w:rsid w:val="00E9353E"/>
    <w:rsid w:val="00EF3F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54C93"/>
    <w:rPr>
      <w:color w:val="808080"/>
    </w:rPr>
  </w:style>
  <w:style w:type="paragraph" w:customStyle="1" w:styleId="C87C9FFD728B450E88515A525963928B1">
    <w:name w:val="C87C9FFD728B450E88515A525963928B1"/>
    <w:rsid w:val="00413412"/>
    <w:pPr>
      <w:spacing w:after="0" w:line="240" w:lineRule="auto"/>
      <w:ind w:left="340" w:hanging="340"/>
    </w:pPr>
    <w:rPr>
      <w:rFonts w:eastAsiaTheme="minorHAnsi"/>
      <w:lang w:eastAsia="en-US"/>
    </w:rPr>
  </w:style>
  <w:style w:type="paragraph" w:customStyle="1" w:styleId="EFACA2EFF91241F6BAEC928334E575EF1">
    <w:name w:val="EFACA2EFF91241F6BAEC928334E575EF1"/>
    <w:rsid w:val="00413412"/>
    <w:pPr>
      <w:spacing w:after="0" w:line="240" w:lineRule="auto"/>
      <w:ind w:left="340" w:hanging="340"/>
    </w:pPr>
    <w:rPr>
      <w:rFonts w:eastAsiaTheme="minorHAnsi"/>
      <w:lang w:eastAsia="en-US"/>
    </w:rPr>
  </w:style>
  <w:style w:type="paragraph" w:customStyle="1" w:styleId="DCD82353DBFC403F8B75944A74FD3A121">
    <w:name w:val="DCD82353DBFC403F8B75944A74FD3A121"/>
    <w:rsid w:val="00413412"/>
    <w:pPr>
      <w:spacing w:after="0" w:line="240" w:lineRule="auto"/>
      <w:ind w:left="340" w:hanging="340"/>
    </w:pPr>
    <w:rPr>
      <w:rFonts w:eastAsiaTheme="minorHAnsi"/>
      <w:lang w:eastAsia="en-US"/>
    </w:rPr>
  </w:style>
  <w:style w:type="paragraph" w:customStyle="1" w:styleId="DFB587E45ED04898B84E3C9B612C3FF01">
    <w:name w:val="DFB587E45ED04898B84E3C9B612C3FF01"/>
    <w:rsid w:val="00413412"/>
    <w:pPr>
      <w:spacing w:after="0" w:line="240" w:lineRule="auto"/>
      <w:ind w:left="340" w:hanging="340"/>
    </w:pPr>
    <w:rPr>
      <w:rFonts w:eastAsiaTheme="minorHAnsi"/>
      <w:lang w:eastAsia="en-US"/>
    </w:rPr>
  </w:style>
  <w:style w:type="paragraph" w:customStyle="1" w:styleId="E46CB3F31BBA4BD99622C88089CDCB481">
    <w:name w:val="E46CB3F31BBA4BD99622C88089CDCB481"/>
    <w:rsid w:val="00413412"/>
    <w:pPr>
      <w:spacing w:after="0" w:line="240" w:lineRule="auto"/>
      <w:ind w:left="340" w:hanging="340"/>
    </w:pPr>
    <w:rPr>
      <w:rFonts w:eastAsiaTheme="minorHAnsi"/>
      <w:lang w:eastAsia="en-US"/>
    </w:rPr>
  </w:style>
  <w:style w:type="paragraph" w:customStyle="1" w:styleId="2244ABF632084A7995DE86863A527D09">
    <w:name w:val="2244ABF632084A7995DE86863A527D09"/>
    <w:rsid w:val="00D95C5D"/>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D26AC-45F3-478F-8420-87BC78E7D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3</Pages>
  <Words>860</Words>
  <Characters>4733</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MAGNUS</dc:creator>
  <cp:lastModifiedBy>Corinne GEAY</cp:lastModifiedBy>
  <cp:revision>26</cp:revision>
  <cp:lastPrinted>2026-02-27T08:50:00Z</cp:lastPrinted>
  <dcterms:created xsi:type="dcterms:W3CDTF">2025-02-04T10:42:00Z</dcterms:created>
  <dcterms:modified xsi:type="dcterms:W3CDTF">2026-10-06T07:58:00Z</dcterms:modified>
</cp:coreProperties>
</file>